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charts/chart2.xml" ContentType="application/vnd.openxmlformats-officedocument.drawingml.chart+xml"/>
  <Override PartName="/word/charts/chart1.xml" ContentType="application/vnd.openxmlformats-officedocument.drawingml.chart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8"/>
        <w:contextualSpacing/>
        <w:jc w:val="both"/>
        <w:spacing w:after="0" w:line="360" w:lineRule="exact"/>
        <w:rPr>
          <w:b w:val="0"/>
          <w:bCs w:val="0"/>
          <w:spacing w:val="0"/>
          <w:sz w:val="28"/>
          <w:szCs w:val="28"/>
          <w:highlight w:val="none"/>
        </w:rPr>
      </w:pPr>
      <w:r>
        <w:rPr>
          <w:b w:val="0"/>
          <w:sz w:val="28"/>
          <w:szCs w:val="28"/>
        </w:rPr>
        <w:t xml:space="preserve"> </w:t>
      </w:r>
      <w:r>
        <w:rPr>
          <w:b w:val="0"/>
          <w:spacing w:val="0"/>
          <w:sz w:val="28"/>
          <w:szCs w:val="28"/>
        </w:rPr>
        <w:t xml:space="preserve">Анализ состояния безопасности движения на железнодорожном транспорте общего пользования в разрезе железных дорог за март </w:t>
      </w:r>
      <w:r>
        <w:rPr>
          <w:b w:val="0"/>
          <w:spacing w:val="0"/>
          <w:sz w:val="28"/>
          <w:szCs w:val="28"/>
        </w:rPr>
        <w:t xml:space="preserve">2026 года</w:t>
      </w:r>
      <w:r>
        <w:rPr>
          <w:b w:val="0"/>
          <w:spacing w:val="0"/>
          <w:sz w:val="28"/>
          <w:szCs w:val="28"/>
        </w:rPr>
      </w:r>
      <w:r>
        <w:rPr>
          <w:b w:val="0"/>
          <w:bCs w:val="0"/>
          <w:spacing w:val="0"/>
          <w:sz w:val="28"/>
          <w:szCs w:val="28"/>
          <w:highlight w:val="none"/>
        </w:rPr>
      </w:r>
    </w:p>
    <w:p>
      <w:pPr>
        <w:pStyle w:val="908"/>
        <w:contextualSpacing/>
        <w:jc w:val="both"/>
        <w:spacing w:after="0" w:line="360" w:lineRule="exact"/>
        <w:rPr>
          <w:b w:val="0"/>
          <w:bCs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  <w:highlight w:val="none"/>
        </w:rPr>
      </w:r>
      <w:r>
        <w:rPr>
          <w:b w:val="0"/>
          <w:spacing w:val="0"/>
          <w:sz w:val="28"/>
          <w:szCs w:val="28"/>
          <w:highlight w:val="none"/>
        </w:rPr>
      </w:r>
    </w:p>
    <w:p>
      <w:pPr>
        <w:pStyle w:val="908"/>
        <w:contextualSpacing/>
        <w:jc w:val="both"/>
        <w:spacing w:after="0" w:line="360" w:lineRule="exac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pStyle w:val="908"/>
        <w:contextualSpacing/>
        <w:ind w:firstLine="708"/>
        <w:jc w:val="both"/>
        <w:spacing w:after="0" w:line="360" w:lineRule="exact"/>
        <w:rPr>
          <w:b w:val="0"/>
          <w:spacing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b w:val="0"/>
          <w:spacing w:val="0"/>
          <w:sz w:val="28"/>
          <w:szCs w:val="28"/>
        </w:rPr>
        <w:t xml:space="preserve">В соответствии с п. 2 раздела </w:t>
      </w:r>
      <w:r>
        <w:rPr>
          <w:b w:val="0"/>
          <w:spacing w:val="0"/>
          <w:sz w:val="28"/>
          <w:szCs w:val="28"/>
          <w:lang w:val="en-US"/>
        </w:rPr>
        <w:t xml:space="preserve">I</w:t>
      </w:r>
      <w:r>
        <w:rPr>
          <w:b w:val="0"/>
          <w:spacing w:val="0"/>
          <w:sz w:val="28"/>
          <w:szCs w:val="28"/>
        </w:rPr>
        <w:t xml:space="preserve">V Протокола совещания № 12 от 15 ноября 2023 года, в МТУ Ространснадзора по СФО проведен анализ причин сходов железнодорожного подвижного состава в разрезе железных дорог за </w:t>
      </w:r>
      <w:r>
        <w:rPr>
          <w:b w:val="0"/>
          <w:spacing w:val="0"/>
          <w:sz w:val="28"/>
          <w:szCs w:val="28"/>
        </w:rPr>
        <w:t xml:space="preserve">март </w:t>
      </w:r>
      <w:r>
        <w:rPr>
          <w:b w:val="0"/>
          <w:spacing w:val="0"/>
          <w:sz w:val="28"/>
          <w:szCs w:val="28"/>
        </w:rPr>
        <w:t xml:space="preserve">2026</w:t>
      </w:r>
      <w:r>
        <w:rPr>
          <w:b w:val="0"/>
          <w:spacing w:val="0"/>
          <w:sz w:val="28"/>
          <w:szCs w:val="28"/>
        </w:rPr>
        <w:t xml:space="preserve"> года.</w:t>
      </w:r>
      <w:r>
        <w:rPr>
          <w:b w:val="0"/>
          <w:spacing w:val="0"/>
          <w:sz w:val="28"/>
          <w:szCs w:val="28"/>
        </w:rPr>
      </w:r>
      <w:r>
        <w:rPr>
          <w:b w:val="0"/>
          <w:spacing w:val="0"/>
          <w:sz w:val="28"/>
          <w:szCs w:val="28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указанный период на поднадзорных МТУ Ространснадзора по СФО железнодорожных путях общего пользования допущено</w:t>
      </w:r>
      <w:r>
        <w:rPr>
          <w:rFonts w:ascii="Times New Roman" w:hAnsi="Times New Roman" w:cs="Times New Roman"/>
          <w:sz w:val="28"/>
          <w:szCs w:val="28"/>
        </w:rPr>
        <w:t xml:space="preserve">  4</w:t>
      </w:r>
      <w:r>
        <w:rPr>
          <w:rFonts w:ascii="Times New Roman" w:hAnsi="Times New Roman" w:cs="Times New Roman"/>
          <w:sz w:val="28"/>
          <w:szCs w:val="28"/>
        </w:rPr>
        <w:t xml:space="preserve"> схода желе</w:t>
      </w:r>
      <w:r>
        <w:rPr>
          <w:rFonts w:ascii="Times New Roman" w:hAnsi="Times New Roman" w:cs="Times New Roman"/>
          <w:sz w:val="28"/>
          <w:szCs w:val="28"/>
        </w:rPr>
        <w:t xml:space="preserve">знодорожного подвижного состава 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Восточно-Сибирской, </w:t>
      </w:r>
      <w:r>
        <w:rPr>
          <w:rFonts w:ascii="Times New Roman" w:hAnsi="Times New Roman" w:cs="Times New Roman"/>
          <w:sz w:val="28"/>
          <w:szCs w:val="28"/>
        </w:rPr>
        <w:t xml:space="preserve">Западно-Сибирской и Красноярской </w:t>
      </w:r>
      <w:r>
        <w:rPr>
          <w:rFonts w:ascii="Times New Roman" w:hAnsi="Times New Roman" w:cs="Times New Roman"/>
          <w:sz w:val="28"/>
          <w:szCs w:val="28"/>
        </w:rPr>
        <w:t xml:space="preserve">железных дорогах.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707" w:firstLine="709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транспортных происшествий (сходы)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707" w:firstLine="709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путях общего пользования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, допущенных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марте 2026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707" w:firstLine="709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082747" cy="2594109"/>
            <wp:effectExtent l="4762" t="4762" r="4762" b="4762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 xml:space="preserve">общего числа с</w:t>
      </w:r>
      <w:r>
        <w:rPr>
          <w:rFonts w:ascii="Times New Roman" w:hAnsi="Times New Roman" w:cs="Times New Roman"/>
          <w:sz w:val="28"/>
          <w:szCs w:val="28"/>
        </w:rPr>
        <w:t xml:space="preserve">ходов подвижного состава на путях общего пользования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br/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случая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возникли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производстве маневровой работы, 1 случай при производстве поездной работы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center"/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Классификация </w:t>
      </w:r>
      <w:r>
        <w:rPr>
          <w:rFonts w:ascii="Times New Roman" w:hAnsi="Times New Roman" w:cs="Times New Roman"/>
          <w:b/>
          <w:sz w:val="24"/>
          <w:szCs w:val="24"/>
        </w:rPr>
        <w:t xml:space="preserve">транспортных происшествий (сходы)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758"/>
        <w:tblW w:w="4676" w:type="pct"/>
        <w:tblInd w:w="675" w:type="dxa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4112"/>
        <w:gridCol w:w="1985"/>
        <w:gridCol w:w="1700"/>
        <w:gridCol w:w="1949"/>
      </w:tblGrid>
      <w:tr>
        <w:tblPrEx/>
        <w:trPr/>
        <w:tc>
          <w:tcPr>
            <w:tcW w:w="2109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по виду происшествия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8" w:type="pc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Западно-Сибирская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72" w:type="pc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00" w:type="pc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Восточно-Сибирская железная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2109" w:type="pct"/>
            <w:textDirection w:val="lrTb"/>
            <w:noWrap w:val="false"/>
          </w:tcPr>
          <w:p>
            <w:pPr>
              <w:jc w:val="both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Сход железнодорожного подвиж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состава при поездной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8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72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00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07"/>
        </w:trPr>
        <w:tc>
          <w:tcPr>
            <w:tcW w:w="2109" w:type="pct"/>
            <w:textDirection w:val="lrTb"/>
            <w:noWrap w:val="false"/>
          </w:tcPr>
          <w:p>
            <w:pPr>
              <w:jc w:val="both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Сход железнодорожного подвижного состава при маневровой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8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72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00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109" w:type="pct"/>
            <w:textDirection w:val="lrTb"/>
            <w:noWrap w:val="false"/>
          </w:tcPr>
          <w:p>
            <w:pPr>
              <w:jc w:val="both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18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72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00" w:type="pc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Причинами</w:t>
      </w:r>
      <w:r>
        <w:rPr>
          <w:rFonts w:ascii="Times New Roman" w:hAnsi="Times New Roman" w:cs="Times New Roman"/>
          <w:sz w:val="28"/>
          <w:szCs w:val="28"/>
        </w:rPr>
        <w:t xml:space="preserve"> сходов</w:t>
      </w:r>
      <w:r>
        <w:rPr>
          <w:rFonts w:ascii="Times New Roman" w:hAnsi="Times New Roman" w:cs="Times New Roman"/>
          <w:sz w:val="28"/>
          <w:szCs w:val="28"/>
        </w:rPr>
        <w:t xml:space="preserve"> подвижного состава явились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numPr>
          <w:ilvl w:val="0"/>
          <w:numId w:val="7"/>
        </w:numPr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технологии производства </w:t>
      </w:r>
      <w:r>
        <w:rPr>
          <w:rFonts w:ascii="Times New Roman" w:hAnsi="Times New Roman" w:cs="Times New Roman"/>
          <w:sz w:val="28"/>
          <w:szCs w:val="28"/>
        </w:rPr>
        <w:t xml:space="preserve">маневровой </w:t>
      </w:r>
      <w:r>
        <w:rPr>
          <w:rFonts w:ascii="Times New Roman" w:hAnsi="Times New Roman" w:cs="Times New Roman"/>
          <w:sz w:val="28"/>
          <w:szCs w:val="28"/>
        </w:rPr>
        <w:t xml:space="preserve">работы, что привело</w:t>
      </w:r>
      <w:r>
        <w:rPr>
          <w:rFonts w:ascii="Times New Roman" w:hAnsi="Times New Roman" w:cs="Times New Roman"/>
          <w:sz w:val="28"/>
          <w:szCs w:val="28"/>
        </w:rPr>
        <w:br/>
        <w:t xml:space="preserve">к возникновению 2-х случаев на </w:t>
      </w:r>
      <w:r>
        <w:rPr>
          <w:rFonts w:ascii="Times New Roman" w:hAnsi="Times New Roman" w:cs="Times New Roman"/>
          <w:sz w:val="28"/>
          <w:szCs w:val="28"/>
        </w:rPr>
        <w:t xml:space="preserve">Восточно-Сибирской железной дороге и </w:t>
      </w:r>
      <w:r>
        <w:rPr>
          <w:rFonts w:ascii="Times New Roman" w:hAnsi="Times New Roman" w:cs="Times New Roman"/>
          <w:sz w:val="28"/>
          <w:szCs w:val="28"/>
        </w:rPr>
        <w:t xml:space="preserve">1-го случая на Западно</w:t>
      </w:r>
      <w:r>
        <w:rPr>
          <w:rFonts w:ascii="Times New Roman" w:hAnsi="Times New Roman" w:cs="Times New Roman"/>
          <w:sz w:val="28"/>
          <w:szCs w:val="28"/>
        </w:rPr>
        <w:t xml:space="preserve">-Сибирской железной дороге;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numPr>
          <w:ilvl w:val="0"/>
          <w:numId w:val="6"/>
        </w:numPr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нарушение текущего содержания пути,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 xml:space="preserve">то привело</w:t>
      </w:r>
      <w:r>
        <w:rPr>
          <w:rFonts w:ascii="Times New Roman" w:hAnsi="Times New Roman" w:cs="Times New Roman"/>
          <w:sz w:val="28"/>
          <w:szCs w:val="28"/>
        </w:rPr>
        <w:br/>
        <w:t xml:space="preserve">к возникновению 1-го случая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Красноярской</w:t>
      </w:r>
      <w:r>
        <w:rPr>
          <w:rFonts w:ascii="Times New Roman" w:hAnsi="Times New Roman" w:cs="Times New Roman"/>
          <w:sz w:val="28"/>
          <w:szCs w:val="28"/>
        </w:rPr>
        <w:t xml:space="preserve"> железной дороге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88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88" w:lineRule="auto"/>
        <w:tabs>
          <w:tab w:val="center" w:pos="5457" w:leader="none"/>
          <w:tab w:val="left" w:pos="888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Причины транспортных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событий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(сходы</w:t>
      </w:r>
      <w:r>
        <w:rPr>
          <w:rFonts w:ascii="Times New Roman" w:hAnsi="Times New Roman" w:cs="Times New Roman"/>
          <w:b/>
          <w:sz w:val="24"/>
          <w:szCs w:val="24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марте 2026</w:t>
      </w: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spacing w:after="0" w:line="240" w:lineRule="exact"/>
        <w:tabs>
          <w:tab w:val="center" w:pos="5457" w:leader="none"/>
          <w:tab w:val="left" w:pos="888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758"/>
        <w:tblW w:w="9639" w:type="dxa"/>
        <w:tblInd w:w="817" w:type="dxa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993"/>
        <w:gridCol w:w="992"/>
        <w:gridCol w:w="992"/>
        <w:gridCol w:w="851"/>
        <w:gridCol w:w="992"/>
        <w:gridCol w:w="992"/>
      </w:tblGrid>
      <w:tr>
        <w:tblPrEx/>
        <w:trPr/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Причины происшествия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Западно-Сибирская железная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Красноярская железная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984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Восточно-Сибирская железная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both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3827" w:type="dxa"/>
            <w:textDirection w:val="lrTb"/>
            <w:noWrap w:val="false"/>
          </w:tcPr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технологии производства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маневровой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03"/>
        </w:trPr>
        <w:tc>
          <w:tcPr>
            <w:tcW w:w="3827" w:type="dxa"/>
            <w:vMerge w:val="restart"/>
            <w:textDirection w:val="lrTb"/>
            <w:noWrap w:val="false"/>
          </w:tcPr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текущего содержания пути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9"/>
        </w:trPr>
        <w:tc>
          <w:tcPr>
            <w:tcW w:w="3827" w:type="dxa"/>
            <w:textDirection w:val="lrTb"/>
            <w:noWrap w:val="false"/>
          </w:tcPr>
          <w:p>
            <w:pPr>
              <w:jc w:val="both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88" w:lineRule="auto"/>
        <w:tabs>
          <w:tab w:val="left" w:pos="38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tabs>
          <w:tab w:val="left" w:pos="38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Основными причинами сходов железнодорожного подвижного состава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путях общего пользования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Восточно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-Сибирской железной дороги стали: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6"/>
        <w:numPr>
          <w:ilvl w:val="0"/>
          <w:numId w:val="12"/>
        </w:numPr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 события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(100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% от общего числа сходов на путях общего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пользования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Восточно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-Сибирской железной дороги; 55% от общего числа сходов в марте) произошло по причине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нарушения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технологии производства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маневровой работы</w:t>
      </w:r>
      <w:bookmarkStart w:id="0" w:name="_GoBack"/>
      <w:r>
        <w:rPr>
          <w:highlight w:val="none"/>
        </w:rPr>
      </w:r>
      <w:bookmarkEnd w:id="0"/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1418" w:firstLine="0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firstLine="708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Основными причинами сходов железнодорожного подвижного состава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путях общего пользования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Западно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-Сибирской железной дороги стали: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6"/>
        <w:numPr>
          <w:ilvl w:val="0"/>
          <w:numId w:val="14"/>
        </w:numPr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событи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(100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% от общего числа сходов на путях общего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пользования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Западно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-Сибирской железной дороги;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25% от общего числа сходов в марте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произошло по причине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нарушения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технологии производства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маневровой работы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1418" w:firstLine="0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firstLine="708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Основными причинами сходов железнодорожного подвижного состава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путях общего пользования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Красноярской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железной дороги стали: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6"/>
        <w:numPr>
          <w:ilvl w:val="0"/>
          <w:numId w:val="19"/>
        </w:numPr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событи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(100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% от общего числа сходов на путях общего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пользования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Красноярской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железной дороги;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25% от общего числа сходов в марте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произошло по причине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арушение текущего содержания пути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1417" w:firstLine="0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tabs>
          <w:tab w:val="center" w:pos="5457" w:leader="none"/>
          <w:tab w:val="left" w:pos="8880" w:leader="none"/>
        </w:tabs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Причины транспортных происшествий (сходы)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территории Сибирского Федерального округа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exact"/>
        <w:tabs>
          <w:tab w:val="center" w:pos="5457" w:leader="none"/>
          <w:tab w:val="left" w:pos="8880" w:leader="none"/>
        </w:tabs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причиной схода железнодорожного подвижного состава на путях общего пользования послужило нарушение </w:t>
      </w:r>
      <w:r>
        <w:rPr>
          <w:rFonts w:ascii="Times New Roman" w:hAnsi="Times New Roman" w:cs="Times New Roman"/>
          <w:sz w:val="28"/>
          <w:szCs w:val="28"/>
        </w:rPr>
        <w:t xml:space="preserve">технологии производства маневровой работы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Динамика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транспортных происшествий (сходы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столкновения железнодорожного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подвижного состава</w:t>
      </w:r>
      <w:r>
        <w:rPr>
          <w:rFonts w:ascii="Times New Roman" w:hAnsi="Times New Roman" w:cs="Times New Roman"/>
          <w:b/>
          <w:sz w:val="24"/>
          <w:szCs w:val="24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путях общего пользования, допущенных в</w:t>
      </w:r>
      <w:r>
        <w:rPr>
          <w:rFonts w:ascii="Times New Roman" w:hAnsi="Times New Roman" w:cs="Times New Roman"/>
          <w:b/>
          <w:sz w:val="24"/>
          <w:szCs w:val="24"/>
        </w:rPr>
        <w:t xml:space="preserve"> марте </w:t>
      </w:r>
      <w:r>
        <w:rPr>
          <w:rFonts w:ascii="Times New Roman" w:hAnsi="Times New Roman" w:cs="Times New Roman"/>
          <w:b/>
          <w:sz w:val="24"/>
          <w:szCs w:val="24"/>
        </w:rPr>
        <w:t xml:space="preserve">2026</w:t>
      </w:r>
      <w:r>
        <w:rPr>
          <w:rFonts w:ascii="Times New Roman" w:hAnsi="Times New Roman" w:cs="Times New Roman"/>
          <w:b/>
          <w:sz w:val="24"/>
          <w:szCs w:val="24"/>
        </w:rPr>
        <w:t xml:space="preserve">-2025 </w:t>
      </w:r>
      <w:r>
        <w:rPr>
          <w:rFonts w:ascii="Times New Roman" w:hAnsi="Times New Roman" w:cs="Times New Roman"/>
          <w:b/>
          <w:sz w:val="24"/>
          <w:szCs w:val="24"/>
        </w:rPr>
        <w:t xml:space="preserve">г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г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758"/>
        <w:tblW w:w="4948" w:type="pct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986"/>
        <w:gridCol w:w="1103"/>
        <w:gridCol w:w="1087"/>
        <w:gridCol w:w="1044"/>
        <w:gridCol w:w="992"/>
        <w:gridCol w:w="1276"/>
        <w:gridCol w:w="1134"/>
        <w:gridCol w:w="1134"/>
      </w:tblGrid>
      <w:tr>
        <w:tblPrEx/>
        <w:trPr>
          <w:gridAfter w:val="6"/>
          <w:trHeight w:val="0"/>
        </w:trPr>
        <w:tc>
          <w:tcPr>
            <w:tcBorders>
              <w:right w:val="single" w:color="auto" w:sz="4" w:space="0"/>
            </w:tcBorders>
            <w:tcW w:w="15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59"/>
        </w:trPr>
        <w:tc>
          <w:tcPr>
            <w:tcBorders>
              <w:right w:val="single" w:color="000000" w:sz="4" w:space="0"/>
            </w:tcBorders>
            <w:tcW w:w="15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08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tcW w:w="66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Причины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740"/>
        </w:trPr>
        <w:tc>
          <w:tcPr>
            <w:tcBorders>
              <w:right w:val="single" w:color="auto" w:sz="4" w:space="0"/>
            </w:tcBorders>
            <w:tcW w:w="15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208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1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Нарушение технологии ремонта подвижного состава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Нарушение технологии производства маневровых работ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Нарушение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текущего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содержания пути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  <w:trHeight w:val="365"/>
        </w:trPr>
        <w:tc>
          <w:tcPr>
            <w:tcBorders>
              <w:right w:val="single" w:color="auto" w:sz="4" w:space="0"/>
            </w:tcBorders>
            <w:tcW w:w="1558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9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1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W w:w="10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Западно-Сибирская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9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right w:val="single" w:color="auto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f2f2f2" w:themeFill="background1" w:themeFillShade="F2"/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f2f2f2" w:themeFill="background1" w:themeFillShade="F2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577"/>
        </w:trPr>
        <w:tc>
          <w:tcPr>
            <w:tcBorders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9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right w:val="single" w:color="auto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f2f2f2" w:themeFill="background1" w:themeFillShade="F2"/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f2f2f2" w:themeFill="background1" w:themeFillShade="F2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Восточно-Сибирская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9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right w:val="single" w:color="auto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f2f2f2" w:themeFill="background1" w:themeFillShade="F2"/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f2f2f2" w:themeFill="background1" w:themeFillShade="F2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244"/>
        </w:trPr>
        <w:tc>
          <w:tcPr>
            <w:tcBorders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auto" w:sz="4" w:space="0"/>
              <w:bottom w:val="single" w:color="auto" w:sz="4" w:space="0"/>
            </w:tcBorders>
            <w:tcW w:w="9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f2f2f2" w:themeFill="background1" w:themeFillShade="F2"/>
            <w:tcW w:w="10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f2f2f2" w:themeFill="background1" w:themeFillShade="F2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4336" behindDoc="0" locked="0" layoutInCell="1" allowOverlap="1">
                <wp:simplePos x="0" y="0"/>
                <wp:positionH relativeFrom="column">
                  <wp:posOffset>2274941</wp:posOffset>
                </wp:positionH>
                <wp:positionV relativeFrom="paragraph">
                  <wp:posOffset>1211957</wp:posOffset>
                </wp:positionV>
                <wp:extent cx="690563" cy="83344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690561" cy="8334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43200" fill="none" stroke="1" extrusionOk="0">
                              <a:moveTo>
                                <a:pt x="32027" y="6171"/>
                              </a:moveTo>
                              <a:cubicBezTo>
                                <a:pt x="34634" y="0"/>
                                <a:pt x="31655" y="3085"/>
                                <a:pt x="21972" y="3085"/>
                              </a:cubicBezTo>
                              <a:cubicBezTo>
                                <a:pt x="10427" y="3085"/>
                                <a:pt x="2606" y="3085"/>
                                <a:pt x="0" y="0"/>
                              </a:cubicBezTo>
                              <a:cubicBezTo>
                                <a:pt x="5213" y="0"/>
                                <a:pt x="8565" y="0"/>
                                <a:pt x="16013" y="0"/>
                              </a:cubicBezTo>
                              <a:cubicBezTo>
                                <a:pt x="28303" y="0"/>
                                <a:pt x="38731" y="0"/>
                                <a:pt x="43199" y="0"/>
                              </a:cubicBezTo>
                              <a:cubicBezTo>
                                <a:pt x="40220" y="6171"/>
                                <a:pt x="37613" y="9257"/>
                                <a:pt x="32399" y="18514"/>
                              </a:cubicBezTo>
                              <a:cubicBezTo>
                                <a:pt x="29793" y="18514"/>
                                <a:pt x="26441" y="18514"/>
                                <a:pt x="23089" y="18514"/>
                              </a:cubicBezTo>
                              <a:cubicBezTo>
                                <a:pt x="26813" y="18514"/>
                                <a:pt x="31655" y="18514"/>
                                <a:pt x="35751" y="21600"/>
                              </a:cubicBezTo>
                              <a:cubicBezTo>
                                <a:pt x="33889" y="33942"/>
                                <a:pt x="29048" y="43200"/>
                                <a:pt x="26441" y="43200"/>
                              </a:cubicBezTo>
                            </a:path>
                          </a:pathLst>
                        </a:custGeom>
                        <a:noFill/>
                        <a:ln w="36000">
                          <a:solidFill>
                            <a:srgbClr val="FFFFFF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14336;o:allowoverlap:true;o:allowincell:true;mso-position-horizontal-relative:text;margin-left:179.13pt;mso-position-horizontal:absolute;mso-position-vertical-relative:text;margin-top:95.43pt;mso-position-vertical:absolute;width:54.38pt;height:6.56pt;mso-wrap-distance-left:9.07pt;mso-wrap-distance-top:0.00pt;mso-wrap-distance-right:9.07pt;mso-wrap-distance-bottom:0.00pt;rotation:0;visibility:visible;" path="m74137,14285l74137,14285c80171,0,73275,7141,50861,7141l50861,7141c24137,7141,6032,7141,0,0l0,0c12067,0,19826,0,37067,0l37067,0c65516,0,89655,0,99998,0l99998,0c93102,14285,87067,21428,74998,42856l74998,42856c68965,42856,61206,42856,53447,42856l53447,42856c62067,42856,73275,42856,82757,50000l82757,50000c78447,78569,67241,100000,61206,100000nfe" coordsize="100000,100000" filled="f" strokecolor="#FFFFFF" strokeweight="2.83pt">
                <v:path textboxrect="0,0,100000,100000"/>
                <v:stroke dashstyle="solid"/>
              </v:shape>
            </w:pict>
          </mc:Fallback>
        </mc:AlternateContent>
      </w:r>
      <w:r/>
      <w:r>
        <w:rPr>
          <w:rFonts w:ascii="Times New Roman" w:hAnsi="Times New Roman" w:cs="Times New Roman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7168" behindDoc="0" locked="0" layoutInCell="1" allowOverlap="1">
                <wp:simplePos x="0" y="0"/>
                <wp:positionH relativeFrom="column">
                  <wp:posOffset>2126722</wp:posOffset>
                </wp:positionH>
                <wp:positionV relativeFrom="paragraph">
                  <wp:posOffset>1227097</wp:posOffset>
                </wp:positionV>
                <wp:extent cx="1059656" cy="95250"/>
                <wp:effectExtent l="18000" t="18000" r="18000" b="1800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59655" cy="952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43200" fill="none" stroke="1" extrusionOk="0">
                              <a:moveTo>
                                <a:pt x="26211" y="43200"/>
                              </a:moveTo>
                              <a:cubicBezTo>
                                <a:pt x="23298" y="43200"/>
                                <a:pt x="21357" y="43200"/>
                                <a:pt x="25240" y="32399"/>
                              </a:cubicBezTo>
                              <a:cubicBezTo>
                                <a:pt x="30094" y="32399"/>
                                <a:pt x="34462" y="32399"/>
                                <a:pt x="37375" y="32399"/>
                              </a:cubicBezTo>
                              <a:cubicBezTo>
                                <a:pt x="32035" y="32399"/>
                                <a:pt x="28152" y="32399"/>
                                <a:pt x="24269" y="32399"/>
                              </a:cubicBezTo>
                              <a:cubicBezTo>
                                <a:pt x="21842" y="32399"/>
                                <a:pt x="25725" y="32399"/>
                                <a:pt x="28638" y="32399"/>
                              </a:cubicBezTo>
                              <a:cubicBezTo>
                                <a:pt x="30579" y="32399"/>
                                <a:pt x="26696" y="32399"/>
                                <a:pt x="21842" y="32399"/>
                              </a:cubicBezTo>
                              <a:cubicBezTo>
                                <a:pt x="14076" y="32399"/>
                                <a:pt x="6795" y="32399"/>
                                <a:pt x="1941" y="32399"/>
                              </a:cubicBezTo>
                              <a:cubicBezTo>
                                <a:pt x="0" y="32399"/>
                                <a:pt x="2426" y="32399"/>
                                <a:pt x="4853" y="37799"/>
                              </a:cubicBezTo>
                              <a:cubicBezTo>
                                <a:pt x="7280" y="37799"/>
                                <a:pt x="9222" y="37799"/>
                                <a:pt x="13105" y="37799"/>
                              </a:cubicBezTo>
                              <a:cubicBezTo>
                                <a:pt x="15532" y="37799"/>
                                <a:pt x="17959" y="37799"/>
                                <a:pt x="16503" y="32399"/>
                              </a:cubicBezTo>
                              <a:cubicBezTo>
                                <a:pt x="15047" y="27000"/>
                                <a:pt x="13105" y="27000"/>
                                <a:pt x="11649" y="21599"/>
                              </a:cubicBezTo>
                              <a:cubicBezTo>
                                <a:pt x="9707" y="21599"/>
                                <a:pt x="8251" y="27000"/>
                                <a:pt x="10678" y="32399"/>
                              </a:cubicBezTo>
                              <a:cubicBezTo>
                                <a:pt x="13591" y="32399"/>
                                <a:pt x="16503" y="32399"/>
                                <a:pt x="18444" y="27000"/>
                              </a:cubicBezTo>
                              <a:cubicBezTo>
                                <a:pt x="16503" y="16199"/>
                                <a:pt x="12620" y="10800"/>
                                <a:pt x="9707" y="0"/>
                              </a:cubicBezTo>
                              <a:cubicBezTo>
                                <a:pt x="11649" y="0"/>
                                <a:pt x="16503" y="5399"/>
                                <a:pt x="25240" y="5399"/>
                              </a:cubicBezTo>
                              <a:cubicBezTo>
                                <a:pt x="34462" y="5399"/>
                                <a:pt x="40773" y="5399"/>
                                <a:pt x="43200" y="5399"/>
                              </a:cubicBezTo>
                            </a:path>
                          </a:pathLst>
                        </a:custGeom>
                        <a:noFill/>
                        <a:ln w="36000">
                          <a:solidFill>
                            <a:srgbClr val="FFFFFF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7168;o:allowoverlap:true;o:allowincell:true;mso-position-horizontal-relative:text;margin-left:167.46pt;mso-position-horizontal:absolute;mso-position-vertical-relative:text;margin-top:96.62pt;mso-position-vertical:absolute;width:83.44pt;height:7.50pt;mso-wrap-distance-left:9.07pt;mso-wrap-distance-top:0.00pt;mso-wrap-distance-right:9.07pt;mso-wrap-distance-bottom:0.00pt;visibility:visible;" path="m60674,100000l60674,100000c53931,100000,49438,100000,58426,74998l58426,74998c69662,74998,79773,74998,86516,74998l86516,74998c74155,74998,65167,74998,56178,74998l56178,74998c50560,74998,59549,74998,66292,74998l66292,74998c70785,74998,61796,74998,50560,74998l50560,74998c32583,74998,15729,74998,4493,74998l4493,74998c0,74998,5616,74998,11234,87498l11234,87498c16852,87498,21347,87498,30336,87498l30336,87498c35954,87498,41572,87498,38201,74998l38201,74998c34831,62500,30336,62500,26965,49998l26965,49998c22470,49998,19100,62500,24718,74998l24718,74998c31461,74998,38201,74998,42694,62500l42694,62500c38201,37498,29213,25000,22470,0l22470,0c26965,0,38201,12498,58426,12498l58426,12498c79773,12498,94382,12498,100000,12498nfe" coordsize="100000,100000" filled="f" strokecolor="#FFFFFF" strokeweight="2.83pt">
                <v:path textboxrect="0,0,100000,100000"/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0240" behindDoc="0" locked="0" layoutInCell="1" allowOverlap="1">
                <wp:simplePos x="0" y="0"/>
                <wp:positionH relativeFrom="column">
                  <wp:posOffset>2245175</wp:posOffset>
                </wp:positionH>
                <wp:positionV relativeFrom="paragraph">
                  <wp:posOffset>1227097</wp:posOffset>
                </wp:positionV>
                <wp:extent cx="941203" cy="145851"/>
                <wp:effectExtent l="18000" t="18000" r="18000" b="1800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941202" cy="145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43200" fill="none" stroke="1" extrusionOk="0">
                              <a:moveTo>
                                <a:pt x="25199" y="3927"/>
                              </a:moveTo>
                              <a:cubicBezTo>
                                <a:pt x="30800" y="3927"/>
                                <a:pt x="36000" y="3927"/>
                                <a:pt x="40400" y="3927"/>
                              </a:cubicBezTo>
                              <a:cubicBezTo>
                                <a:pt x="43199" y="3927"/>
                                <a:pt x="39200" y="0"/>
                                <a:pt x="35200" y="0"/>
                              </a:cubicBezTo>
                              <a:cubicBezTo>
                                <a:pt x="26399" y="0"/>
                                <a:pt x="20400" y="0"/>
                                <a:pt x="16400" y="0"/>
                              </a:cubicBezTo>
                              <a:cubicBezTo>
                                <a:pt x="19600" y="0"/>
                                <a:pt x="22400" y="0"/>
                                <a:pt x="25199" y="0"/>
                              </a:cubicBezTo>
                              <a:cubicBezTo>
                                <a:pt x="30400" y="0"/>
                                <a:pt x="33200" y="0"/>
                                <a:pt x="23999" y="0"/>
                              </a:cubicBezTo>
                              <a:cubicBezTo>
                                <a:pt x="15200" y="0"/>
                                <a:pt x="6800" y="0"/>
                                <a:pt x="0" y="0"/>
                              </a:cubicBezTo>
                              <a:cubicBezTo>
                                <a:pt x="3200" y="0"/>
                                <a:pt x="6800" y="0"/>
                                <a:pt x="10000" y="0"/>
                              </a:cubicBezTo>
                              <a:cubicBezTo>
                                <a:pt x="12400" y="3927"/>
                                <a:pt x="5200" y="3927"/>
                                <a:pt x="800" y="3927"/>
                              </a:cubicBezTo>
                              <a:cubicBezTo>
                                <a:pt x="5600" y="19636"/>
                                <a:pt x="12400" y="19636"/>
                                <a:pt x="20400" y="23563"/>
                              </a:cubicBezTo>
                              <a:cubicBezTo>
                                <a:pt x="23999" y="31418"/>
                                <a:pt x="26800" y="31418"/>
                                <a:pt x="30400" y="31418"/>
                              </a:cubicBezTo>
                              <a:cubicBezTo>
                                <a:pt x="33200" y="31418"/>
                                <a:pt x="37600" y="43200"/>
                                <a:pt x="29999" y="23563"/>
                              </a:cubicBezTo>
                              <a:lnTo>
                                <a:pt x="26399" y="19636"/>
                              </a:lnTo>
                            </a:path>
                          </a:pathLst>
                        </a:custGeom>
                        <a:noFill/>
                        <a:ln w="36000">
                          <a:solidFill>
                            <a:srgbClr val="FFFFFF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10240;o:allowoverlap:true;o:allowincell:true;mso-position-horizontal-relative:text;margin-left:176.79pt;mso-position-horizontal:absolute;mso-position-vertical-relative:text;margin-top:96.62pt;mso-position-vertical:absolute;width:74.11pt;height:11.48pt;mso-wrap-distance-left:9.07pt;mso-wrap-distance-top:0.00pt;mso-wrap-distance-right:9.07pt;mso-wrap-distance-bottom:0.00pt;visibility:visible;" path="m58331,9090l58331,9090c71296,9090,83333,9090,93519,9090l93519,9090c99998,9090,90741,0,81481,0l81481,0c61109,0,47222,0,37963,0l37963,0c45370,0,51852,0,58331,0l58331,0c70370,0,76852,0,55553,0l55553,0c35185,0,15741,0,0,0l0,0c7407,0,15741,0,23148,0l23148,0c28704,9090,12037,9090,1852,9090l1852,9090c12963,45454,28704,45454,47222,54544l47222,54544c55553,72727,62037,72727,70370,72727l70370,72727c76852,72727,87037,100000,69442,54544l61109,45454nfe" coordsize="100000,100000" filled="f" strokecolor="#FFFFFF" strokeweight="2.83pt">
                <v:path textboxrect="0,0,100000,100000"/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1264" behindDoc="0" locked="0" layoutInCell="1" allowOverlap="1">
                <wp:simplePos x="0" y="0"/>
                <wp:positionH relativeFrom="column">
                  <wp:posOffset>2209457</wp:posOffset>
                </wp:positionH>
                <wp:positionV relativeFrom="paragraph">
                  <wp:posOffset>1265535</wp:posOffset>
                </wp:positionV>
                <wp:extent cx="184547" cy="53578"/>
                <wp:effectExtent l="18000" t="18000" r="18000" b="1800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4545" cy="5357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43200" fill="none" stroke="1" extrusionOk="0">
                              <a:moveTo>
                                <a:pt x="12541" y="4800"/>
                              </a:moveTo>
                              <a:cubicBezTo>
                                <a:pt x="0" y="0"/>
                                <a:pt x="9754" y="4800"/>
                                <a:pt x="18116" y="19200"/>
                              </a:cubicBezTo>
                              <a:cubicBezTo>
                                <a:pt x="27870" y="19200"/>
                                <a:pt x="43199" y="19200"/>
                                <a:pt x="33445" y="38399"/>
                              </a:cubicBezTo>
                              <a:quadBezTo>
                                <a:pt x="25083" y="43200"/>
                                <a:pt x="13935" y="43200"/>
                              </a:quadBezTo>
                            </a:path>
                          </a:pathLst>
                        </a:custGeom>
                        <a:noFill/>
                        <a:ln w="36000">
                          <a:solidFill>
                            <a:srgbClr val="FFFFFF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11264;o:allowoverlap:true;o:allowincell:true;mso-position-horizontal-relative:text;margin-left:173.97pt;mso-position-horizontal:absolute;mso-position-vertical-relative:text;margin-top:99.65pt;mso-position-vertical:absolute;width:14.53pt;height:4.22pt;mso-wrap-distance-left:9.07pt;mso-wrap-distance-top:0.00pt;mso-wrap-distance-right:9.07pt;mso-wrap-distance-bottom:0.00pt;visibility:visible;" path="m29030,11111l29030,11111c0,0,22579,11111,41935,44444l41935,44444c64514,44444,99998,44444,77419,88887l77419,88887c64515,96296,49461,100000,32257,100000nfe" coordsize="100000,100000" filled="f" strokecolor="#FFFFFF" strokeweight="2.83pt">
                <v:path textboxrect="0,0,100000,100000"/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2288" behindDoc="0" locked="0" layoutInCell="1" allowOverlap="1">
                <wp:simplePos x="0" y="0"/>
                <wp:positionH relativeFrom="column">
                  <wp:posOffset>2138019</wp:posOffset>
                </wp:positionH>
                <wp:positionV relativeFrom="paragraph">
                  <wp:posOffset>1265535</wp:posOffset>
                </wp:positionV>
                <wp:extent cx="1148953" cy="101203"/>
                <wp:effectExtent l="18000" t="18000" r="18000" b="1800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48951" cy="1012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43200" fill="none" stroke="1" extrusionOk="0">
                              <a:moveTo>
                                <a:pt x="15444" y="2541"/>
                              </a:moveTo>
                              <a:cubicBezTo>
                                <a:pt x="17459" y="2541"/>
                                <a:pt x="19025" y="2541"/>
                                <a:pt x="20592" y="2541"/>
                              </a:cubicBezTo>
                              <a:cubicBezTo>
                                <a:pt x="23502" y="2541"/>
                                <a:pt x="21040" y="12705"/>
                                <a:pt x="19473" y="12705"/>
                              </a:cubicBezTo>
                              <a:cubicBezTo>
                                <a:pt x="23278" y="10164"/>
                                <a:pt x="27307" y="10164"/>
                                <a:pt x="32679" y="15247"/>
                              </a:cubicBezTo>
                              <a:cubicBezTo>
                                <a:pt x="34246" y="17788"/>
                                <a:pt x="32903" y="22870"/>
                                <a:pt x="30889" y="22870"/>
                              </a:cubicBezTo>
                              <a:cubicBezTo>
                                <a:pt x="28203" y="22870"/>
                                <a:pt x="25517" y="22870"/>
                                <a:pt x="22159" y="22870"/>
                              </a:cubicBezTo>
                              <a:cubicBezTo>
                                <a:pt x="19921" y="20329"/>
                                <a:pt x="21711" y="10164"/>
                                <a:pt x="23502" y="10164"/>
                              </a:cubicBezTo>
                              <a:cubicBezTo>
                                <a:pt x="25964" y="12705"/>
                                <a:pt x="24397" y="12705"/>
                                <a:pt x="22607" y="10164"/>
                              </a:cubicBezTo>
                              <a:cubicBezTo>
                                <a:pt x="23726" y="0"/>
                                <a:pt x="26188" y="0"/>
                                <a:pt x="28203" y="0"/>
                              </a:cubicBezTo>
                              <a:cubicBezTo>
                                <a:pt x="25740" y="7623"/>
                                <a:pt x="27755" y="5082"/>
                                <a:pt x="29322" y="5082"/>
                              </a:cubicBezTo>
                              <a:cubicBezTo>
                                <a:pt x="30889" y="5082"/>
                                <a:pt x="34022" y="5082"/>
                                <a:pt x="35813" y="7623"/>
                              </a:cubicBezTo>
                              <a:cubicBezTo>
                                <a:pt x="33798" y="15247"/>
                                <a:pt x="32008" y="17788"/>
                                <a:pt x="34022" y="17788"/>
                              </a:cubicBezTo>
                              <a:cubicBezTo>
                                <a:pt x="35589" y="17788"/>
                                <a:pt x="33575" y="17788"/>
                                <a:pt x="32008" y="17788"/>
                              </a:cubicBezTo>
                              <a:cubicBezTo>
                                <a:pt x="29993" y="17788"/>
                                <a:pt x="27531" y="17788"/>
                                <a:pt x="26188" y="15247"/>
                              </a:cubicBezTo>
                              <a:cubicBezTo>
                                <a:pt x="27979" y="7623"/>
                                <a:pt x="29769" y="2541"/>
                                <a:pt x="31336" y="2541"/>
                              </a:cubicBezTo>
                              <a:cubicBezTo>
                                <a:pt x="34246" y="2541"/>
                                <a:pt x="38947" y="2541"/>
                                <a:pt x="43200" y="2541"/>
                              </a:cubicBezTo>
                              <a:cubicBezTo>
                                <a:pt x="42080" y="12705"/>
                                <a:pt x="39394" y="17788"/>
                                <a:pt x="36932" y="17788"/>
                              </a:cubicBezTo>
                              <a:cubicBezTo>
                                <a:pt x="38499" y="17788"/>
                                <a:pt x="40290" y="20329"/>
                                <a:pt x="37827" y="25411"/>
                              </a:cubicBezTo>
                              <a:cubicBezTo>
                                <a:pt x="34918" y="25411"/>
                                <a:pt x="31784" y="25411"/>
                                <a:pt x="28874" y="25411"/>
                              </a:cubicBezTo>
                              <a:cubicBezTo>
                                <a:pt x="27307" y="25411"/>
                                <a:pt x="29322" y="25411"/>
                                <a:pt x="32455" y="25411"/>
                              </a:cubicBezTo>
                              <a:cubicBezTo>
                                <a:pt x="35365" y="25411"/>
                                <a:pt x="37827" y="25411"/>
                                <a:pt x="35365" y="25411"/>
                              </a:cubicBezTo>
                              <a:cubicBezTo>
                                <a:pt x="33351" y="22870"/>
                                <a:pt x="35141" y="10164"/>
                                <a:pt x="37380" y="10164"/>
                              </a:cubicBezTo>
                              <a:cubicBezTo>
                                <a:pt x="35141" y="10164"/>
                                <a:pt x="31336" y="10164"/>
                                <a:pt x="29322" y="10164"/>
                              </a:cubicBezTo>
                              <a:cubicBezTo>
                                <a:pt x="31336" y="12705"/>
                                <a:pt x="32903" y="15247"/>
                                <a:pt x="35141" y="22870"/>
                              </a:cubicBezTo>
                              <a:cubicBezTo>
                                <a:pt x="37156" y="22870"/>
                                <a:pt x="40066" y="22870"/>
                                <a:pt x="41633" y="22870"/>
                              </a:cubicBezTo>
                              <a:cubicBezTo>
                                <a:pt x="40066" y="30494"/>
                                <a:pt x="37380" y="30494"/>
                                <a:pt x="34694" y="30494"/>
                              </a:cubicBezTo>
                              <a:cubicBezTo>
                                <a:pt x="32455" y="30494"/>
                                <a:pt x="30665" y="30494"/>
                                <a:pt x="33351" y="30494"/>
                              </a:cubicBezTo>
                              <a:cubicBezTo>
                                <a:pt x="35589" y="30494"/>
                                <a:pt x="37604" y="30494"/>
                                <a:pt x="39842" y="30494"/>
                              </a:cubicBezTo>
                              <a:cubicBezTo>
                                <a:pt x="41409" y="33035"/>
                                <a:pt x="38275" y="40658"/>
                                <a:pt x="35813" y="40658"/>
                              </a:cubicBezTo>
                              <a:cubicBezTo>
                                <a:pt x="33127" y="40658"/>
                                <a:pt x="31336" y="40658"/>
                                <a:pt x="34022" y="40658"/>
                              </a:cubicBezTo>
                              <a:cubicBezTo>
                                <a:pt x="35813" y="40658"/>
                                <a:pt x="37380" y="38117"/>
                                <a:pt x="38947" y="38117"/>
                              </a:cubicBezTo>
                              <a:cubicBezTo>
                                <a:pt x="37156" y="38117"/>
                                <a:pt x="35141" y="38117"/>
                                <a:pt x="32903" y="38117"/>
                              </a:cubicBezTo>
                              <a:cubicBezTo>
                                <a:pt x="29993" y="38117"/>
                                <a:pt x="28426" y="38117"/>
                                <a:pt x="26412" y="38117"/>
                              </a:cubicBezTo>
                              <a:cubicBezTo>
                                <a:pt x="24397" y="38117"/>
                                <a:pt x="26412" y="35576"/>
                                <a:pt x="27979" y="35576"/>
                              </a:cubicBezTo>
                              <a:cubicBezTo>
                                <a:pt x="29546" y="35576"/>
                                <a:pt x="31112" y="35576"/>
                                <a:pt x="32679" y="35576"/>
                              </a:cubicBezTo>
                              <a:cubicBezTo>
                                <a:pt x="30889" y="35576"/>
                                <a:pt x="29322" y="35576"/>
                                <a:pt x="27755" y="33035"/>
                              </a:cubicBezTo>
                              <a:cubicBezTo>
                                <a:pt x="26188" y="33035"/>
                                <a:pt x="24397" y="33035"/>
                                <a:pt x="22831" y="33035"/>
                              </a:cubicBezTo>
                              <a:cubicBezTo>
                                <a:pt x="20368" y="33035"/>
                                <a:pt x="17235" y="33035"/>
                                <a:pt x="15668" y="33035"/>
                              </a:cubicBezTo>
                              <a:cubicBezTo>
                                <a:pt x="17235" y="22870"/>
                                <a:pt x="18802" y="22870"/>
                                <a:pt x="20816" y="22870"/>
                              </a:cubicBezTo>
                              <a:cubicBezTo>
                                <a:pt x="17235" y="17788"/>
                                <a:pt x="12087" y="7623"/>
                                <a:pt x="10296" y="5082"/>
                              </a:cubicBezTo>
                              <a:cubicBezTo>
                                <a:pt x="8729" y="7623"/>
                                <a:pt x="7386" y="12705"/>
                                <a:pt x="9848" y="20329"/>
                              </a:cubicBezTo>
                              <a:cubicBezTo>
                                <a:pt x="16116" y="20329"/>
                                <a:pt x="24174" y="20329"/>
                                <a:pt x="30665" y="27952"/>
                              </a:cubicBezTo>
                              <a:cubicBezTo>
                                <a:pt x="32903" y="30494"/>
                                <a:pt x="34470" y="38117"/>
                                <a:pt x="36932" y="40658"/>
                              </a:cubicBezTo>
                              <a:cubicBezTo>
                                <a:pt x="38723" y="43200"/>
                                <a:pt x="33351" y="43200"/>
                                <a:pt x="28426" y="43200"/>
                              </a:cubicBezTo>
                              <a:cubicBezTo>
                                <a:pt x="24621" y="43200"/>
                                <a:pt x="22831" y="43200"/>
                                <a:pt x="24174" y="38117"/>
                              </a:cubicBezTo>
                              <a:cubicBezTo>
                                <a:pt x="25964" y="38117"/>
                                <a:pt x="23726" y="38117"/>
                                <a:pt x="20368" y="38117"/>
                              </a:cubicBezTo>
                              <a:cubicBezTo>
                                <a:pt x="18354" y="38117"/>
                                <a:pt x="19921" y="38117"/>
                                <a:pt x="18578" y="43200"/>
                              </a:cubicBezTo>
                              <a:cubicBezTo>
                                <a:pt x="16787" y="43200"/>
                                <a:pt x="19025" y="38117"/>
                                <a:pt x="20816" y="38117"/>
                              </a:cubicBezTo>
                              <a:cubicBezTo>
                                <a:pt x="18130" y="38117"/>
                                <a:pt x="16339" y="38117"/>
                                <a:pt x="14325" y="38117"/>
                              </a:cubicBezTo>
                              <a:cubicBezTo>
                                <a:pt x="12310" y="38117"/>
                                <a:pt x="14101" y="38117"/>
                                <a:pt x="16339" y="38117"/>
                              </a:cubicBezTo>
                              <a:cubicBezTo>
                                <a:pt x="14996" y="40658"/>
                                <a:pt x="16563" y="38117"/>
                                <a:pt x="14996" y="38117"/>
                              </a:cubicBezTo>
                              <a:cubicBezTo>
                                <a:pt x="13430" y="38117"/>
                                <a:pt x="11415" y="38117"/>
                                <a:pt x="13430" y="38117"/>
                              </a:cubicBezTo>
                              <a:cubicBezTo>
                                <a:pt x="16563" y="38117"/>
                                <a:pt x="18802" y="38117"/>
                                <a:pt x="16339" y="38117"/>
                              </a:cubicBezTo>
                              <a:cubicBezTo>
                                <a:pt x="12758" y="38117"/>
                                <a:pt x="9401" y="38117"/>
                                <a:pt x="7162" y="35576"/>
                              </a:cubicBezTo>
                              <a:cubicBezTo>
                                <a:pt x="9848" y="33035"/>
                                <a:pt x="14996" y="33035"/>
                                <a:pt x="18130" y="33035"/>
                              </a:cubicBezTo>
                              <a:cubicBezTo>
                                <a:pt x="20368" y="33035"/>
                                <a:pt x="15668" y="33035"/>
                                <a:pt x="12534" y="33035"/>
                              </a:cubicBezTo>
                              <a:cubicBezTo>
                                <a:pt x="10072" y="33035"/>
                                <a:pt x="12534" y="33035"/>
                                <a:pt x="9177" y="43200"/>
                              </a:cubicBezTo>
                              <a:cubicBezTo>
                                <a:pt x="5595" y="43200"/>
                                <a:pt x="2238" y="43200"/>
                                <a:pt x="0" y="43200"/>
                              </a:cubicBezTo>
                              <a:quadBezTo>
                                <a:pt x="2909" y="43200"/>
                                <a:pt x="4476" y="43200"/>
                              </a:quadBezTo>
                            </a:path>
                          </a:pathLst>
                        </a:custGeom>
                        <a:noFill/>
                        <a:ln w="36000">
                          <a:solidFill>
                            <a:srgbClr val="FFFFFF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style="position:absolute;z-index:12288;o:allowoverlap:true;o:allowincell:true;mso-position-horizontal-relative:text;margin-left:168.35pt;mso-position-horizontal:absolute;mso-position-vertical-relative:text;margin-top:99.65pt;mso-position-vertical:absolute;width:90.47pt;height:7.97pt;mso-wrap-distance-left:9.07pt;mso-wrap-distance-top:0.00pt;mso-wrap-distance-right:9.07pt;mso-wrap-distance-bottom:0.00pt;visibility:visible;" path="m35750,5882l35750,5882c40414,5882,44039,5882,47667,5882l47667,5882c54403,5882,48704,29410,45076,29410l45076,29410c53884,23528,63211,23528,75646,35294l75646,35294c79273,41176,76164,52940,71502,52940l71502,52940c65285,52940,59067,52940,51294,52940l51294,52940c46113,47058,50257,23528,54403,23528l54403,23528c60102,29410,56475,29410,52331,23528l52331,23528c54921,0,60620,0,65285,0l65285,0c59583,17646,64248,11764,67875,11764l67875,11764c71502,11764,78755,11764,82900,17646l82900,17646c78236,35294,74093,41176,78755,41176l78755,41176c82382,41176,77720,41176,74093,41176l74093,41176c69428,41176,63729,41176,60620,35294l60620,35294c64766,17646,68910,5882,72537,5882l72537,5882c79273,5882,90155,5882,100000,5882l100000,5882c97407,29410,91190,41176,85491,41176l85491,41176c89118,41176,93264,47058,87563,58822l87563,58822c80829,58822,73574,58822,66838,58822l66838,58822c63211,58822,67875,58822,75127,58822l75127,58822c81863,58822,87563,58822,81863,58822l81863,58822c77201,52940,81345,23528,86528,23528l86528,23528c81345,23528,72537,23528,67875,23528l67875,23528c72537,29410,76164,35294,81345,52940l81345,52940c86009,52940,92745,52940,96373,52940l96373,52940c92745,70588,86528,70588,80310,70588l80310,70588c75127,70588,70984,70588,77201,70588l77201,70588c82382,70588,87046,70588,92227,70588l92227,70588c95854,76470,88600,94116,82900,94116l82900,94116c76683,94116,72537,94116,78755,94116l78755,94116c82900,94116,86528,88234,90155,88234l90155,88234c86009,88234,81345,88234,76164,88234l76164,88234c69428,88234,65801,88234,61139,88234l61139,88234c56475,88234,61139,82352,64766,82352l64766,82352c68394,82352,72019,82352,75646,82352l75646,82352c71502,82352,67875,82352,64248,76470l64248,76470c60620,76470,56475,76470,52850,76470l52850,76470c47148,76470,39896,76470,36269,76470l36269,76470c39896,52940,43523,52940,48185,52940l48185,52940c39896,41176,27979,17646,23833,11764l23833,11764c20206,17646,17097,29410,22796,47058l22796,47058c37306,47058,55958,47058,70984,64704l70984,64704c76164,70588,79792,88234,85491,94116l85491,94116c89637,100000,77201,100000,65801,100000l65801,100000c56993,100000,52850,100000,55958,88234l55958,88234c60102,88234,54921,88234,47148,88234l47148,88234c42486,88234,46113,88234,43005,100000l43005,100000c38859,100000,44039,88234,48185,88234l48185,88234c41968,88234,37822,88234,33160,88234l33160,88234c28495,88234,32641,88234,37822,88234l37822,88234c34713,94116,38340,88234,34713,88234l34713,88234c31088,88234,26424,88234,31088,88234l31088,88234c38340,88234,43523,88234,37822,88234l37822,88234c29532,88234,21762,88234,16579,82352l16579,82352c22796,76470,34713,76470,41968,76470l41968,76470c47148,76470,36269,76470,29014,76470l29014,76470c23315,76470,29014,76470,21243,100000l21243,100000c12951,100000,5181,100000,0,100000l0,100000c4489,100000,7943,100000,10361,100000nfe" coordsize="100000,100000" filled="f" strokecolor="#FFFFFF" strokeweight="2.83pt">
                <v:path textboxrect="0,0,100000,100000"/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3312" behindDoc="0" locked="0" layoutInCell="1" allowOverlap="1">
                <wp:simplePos x="0" y="0"/>
                <wp:positionH relativeFrom="column">
                  <wp:posOffset>2608316</wp:posOffset>
                </wp:positionH>
                <wp:positionV relativeFrom="paragraph">
                  <wp:posOffset>1223863</wp:posOffset>
                </wp:positionV>
                <wp:extent cx="327422" cy="77390"/>
                <wp:effectExtent l="18000" t="18000" r="18000" b="18000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7420" cy="773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43200" fill="none" stroke="1" extrusionOk="0">
                              <a:moveTo>
                                <a:pt x="16494" y="29907"/>
                              </a:moveTo>
                              <a:cubicBezTo>
                                <a:pt x="25920" y="29907"/>
                                <a:pt x="32989" y="33230"/>
                                <a:pt x="27490" y="43200"/>
                              </a:cubicBezTo>
                              <a:cubicBezTo>
                                <a:pt x="21992" y="43200"/>
                                <a:pt x="14923" y="43200"/>
                                <a:pt x="7854" y="43200"/>
                              </a:cubicBezTo>
                              <a:cubicBezTo>
                                <a:pt x="0" y="43200"/>
                                <a:pt x="5498" y="36553"/>
                                <a:pt x="11781" y="29907"/>
                              </a:cubicBezTo>
                              <a:cubicBezTo>
                                <a:pt x="17279" y="29907"/>
                                <a:pt x="23563" y="29907"/>
                                <a:pt x="30632" y="29907"/>
                              </a:cubicBezTo>
                              <a:cubicBezTo>
                                <a:pt x="24349" y="29907"/>
                                <a:pt x="31418" y="26584"/>
                                <a:pt x="37701" y="23261"/>
                              </a:cubicBezTo>
                              <a:cubicBezTo>
                                <a:pt x="43200" y="23261"/>
                                <a:pt x="37701" y="29907"/>
                                <a:pt x="29847" y="29907"/>
                              </a:cubicBezTo>
                              <a:cubicBezTo>
                                <a:pt x="21207" y="29907"/>
                                <a:pt x="27490" y="26584"/>
                                <a:pt x="32203" y="19938"/>
                              </a:cubicBezTo>
                              <a:cubicBezTo>
                                <a:pt x="25134" y="13292"/>
                                <a:pt x="18850" y="13292"/>
                                <a:pt x="29061" y="3323"/>
                              </a:cubicBezTo>
                              <a:quadBezTo>
                                <a:pt x="33774" y="0"/>
                                <a:pt x="39272" y="0"/>
                              </a:quadBezTo>
                            </a:path>
                          </a:pathLst>
                        </a:custGeom>
                        <a:noFill/>
                        <a:ln w="36000">
                          <a:solidFill>
                            <a:srgbClr val="FFFFFF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style="position:absolute;z-index:13312;o:allowoverlap:true;o:allowincell:true;mso-position-horizontal-relative:text;margin-left:205.38pt;mso-position-horizontal:absolute;mso-position-vertical-relative:text;margin-top:96.37pt;mso-position-vertical:absolute;width:25.78pt;height:6.09pt;mso-wrap-distance-left:9.07pt;mso-wrap-distance-top:0.00pt;mso-wrap-distance-right:9.07pt;mso-wrap-distance-bottom:0.00pt;visibility:visible;" path="m38181,69229l38181,69229c60000,69229,76363,76921,63634,100000l63634,100000c50907,100000,34544,100000,18181,100000l18181,100000c0,100000,12727,84613,27271,69229l27271,69229c39998,69229,54544,69229,70907,69229l70907,69229c56363,69229,72727,61537,87271,53845l87271,53845c100000,53845,87271,69229,69090,69229l69090,69229c49090,69229,63634,61537,74544,46153l74544,46153c58181,30769,43634,30769,67271,7692l67271,7692c74544,2564,82423,0,90907,0nfe" coordsize="100000,100000" filled="f" strokecolor="#FFFFFF" strokeweight="2.83pt">
                <v:path textboxrect="0,0,100000,100000"/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4336" behindDoc="0" locked="0" layoutInCell="1" allowOverlap="1">
                <wp:simplePos x="0" y="0"/>
                <wp:positionH relativeFrom="column">
                  <wp:posOffset>2274941</wp:posOffset>
                </wp:positionH>
                <wp:positionV relativeFrom="paragraph">
                  <wp:posOffset>1211957</wp:posOffset>
                </wp:positionV>
                <wp:extent cx="690562" cy="83344"/>
                <wp:effectExtent l="18000" t="18000" r="18000" b="1800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90561" cy="8334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43200" fill="none" stroke="1" extrusionOk="0">
                              <a:moveTo>
                                <a:pt x="32027" y="6171"/>
                              </a:moveTo>
                              <a:cubicBezTo>
                                <a:pt x="34634" y="0"/>
                                <a:pt x="31655" y="3085"/>
                                <a:pt x="21972" y="3085"/>
                              </a:cubicBezTo>
                              <a:cubicBezTo>
                                <a:pt x="10427" y="3085"/>
                                <a:pt x="2606" y="3085"/>
                                <a:pt x="0" y="0"/>
                              </a:cubicBezTo>
                              <a:cubicBezTo>
                                <a:pt x="5213" y="0"/>
                                <a:pt x="8565" y="0"/>
                                <a:pt x="16013" y="0"/>
                              </a:cubicBezTo>
                              <a:cubicBezTo>
                                <a:pt x="28303" y="0"/>
                                <a:pt x="38731" y="0"/>
                                <a:pt x="43199" y="0"/>
                              </a:cubicBezTo>
                              <a:cubicBezTo>
                                <a:pt x="40220" y="6171"/>
                                <a:pt x="37613" y="9257"/>
                                <a:pt x="32399" y="18514"/>
                              </a:cubicBezTo>
                              <a:cubicBezTo>
                                <a:pt x="29793" y="18514"/>
                                <a:pt x="26441" y="18514"/>
                                <a:pt x="23089" y="18514"/>
                              </a:cubicBezTo>
                              <a:cubicBezTo>
                                <a:pt x="26813" y="18514"/>
                                <a:pt x="31655" y="18514"/>
                                <a:pt x="35751" y="21600"/>
                              </a:cubicBezTo>
                              <a:cubicBezTo>
                                <a:pt x="33889" y="33942"/>
                                <a:pt x="29048" y="43200"/>
                                <a:pt x="26441" y="43200"/>
                              </a:cubicBezTo>
                            </a:path>
                          </a:pathLst>
                        </a:custGeom>
                        <a:noFill/>
                        <a:ln w="36000">
                          <a:solidFill>
                            <a:srgbClr val="FFFFFF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14336;o:allowoverlap:true;o:allowincell:true;mso-position-horizontal-relative:text;margin-left:179.13pt;mso-position-horizontal:absolute;mso-position-vertical-relative:text;margin-top:95.43pt;mso-position-vertical:absolute;width:54.37pt;height:6.56pt;mso-wrap-distance-left:9.07pt;mso-wrap-distance-top:0.00pt;mso-wrap-distance-right:9.07pt;mso-wrap-distance-bottom:0.00pt;visibility:visible;" path="m74137,14285l74137,14285c80171,0,73275,7141,50861,7141l50861,7141c24137,7141,6032,7141,0,0l0,0c12067,0,19826,0,37067,0l37067,0c65516,0,89655,0,99998,0l99998,0c93102,14285,87067,21428,74998,42856l74998,42856c68965,42856,61206,42856,53447,42856l53447,42856c62067,42856,73275,42856,82757,50000l82757,50000c78447,78569,67241,100000,61206,100000nfe" coordsize="100000,100000" filled="f" strokecolor="#FFFFFF" strokeweight="2.83pt">
                <v:path textboxrect="0,0,100000,100000"/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8432" behindDoc="0" locked="0" layoutInCell="1" allowOverlap="1">
                <wp:simplePos x="0" y="0"/>
                <wp:positionH relativeFrom="column">
                  <wp:posOffset>2048722</wp:posOffset>
                </wp:positionH>
                <wp:positionV relativeFrom="paragraph">
                  <wp:posOffset>1342925</wp:posOffset>
                </wp:positionV>
                <wp:extent cx="756047" cy="17859"/>
                <wp:effectExtent l="36000" t="36000" r="36000" b="36000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56045" cy="178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43200" fill="none" stroke="1" extrusionOk="0">
                              <a:moveTo>
                                <a:pt x="13266" y="14399"/>
                              </a:moveTo>
                              <a:cubicBezTo>
                                <a:pt x="10544" y="28799"/>
                                <a:pt x="8163" y="28799"/>
                                <a:pt x="13946" y="0"/>
                              </a:cubicBezTo>
                              <a:cubicBezTo>
                                <a:pt x="17688" y="0"/>
                                <a:pt x="20069" y="0"/>
                                <a:pt x="17688" y="0"/>
                              </a:cubicBezTo>
                              <a:cubicBezTo>
                                <a:pt x="14626" y="0"/>
                                <a:pt x="10885" y="0"/>
                                <a:pt x="7483" y="0"/>
                              </a:cubicBezTo>
                              <a:cubicBezTo>
                                <a:pt x="4762" y="0"/>
                                <a:pt x="2381" y="0"/>
                                <a:pt x="0" y="0"/>
                              </a:cubicBezTo>
                              <a:cubicBezTo>
                                <a:pt x="2381" y="0"/>
                                <a:pt x="4762" y="0"/>
                                <a:pt x="7143" y="0"/>
                              </a:cubicBezTo>
                              <a:cubicBezTo>
                                <a:pt x="10204" y="0"/>
                                <a:pt x="13606" y="0"/>
                                <a:pt x="15987" y="0"/>
                              </a:cubicBezTo>
                              <a:cubicBezTo>
                                <a:pt x="13946" y="28799"/>
                                <a:pt x="10885" y="28799"/>
                                <a:pt x="7483" y="28799"/>
                              </a:cubicBezTo>
                              <a:cubicBezTo>
                                <a:pt x="10544" y="43200"/>
                                <a:pt x="12925" y="43200"/>
                                <a:pt x="15307" y="43200"/>
                              </a:cubicBezTo>
                              <a:cubicBezTo>
                                <a:pt x="18708" y="43200"/>
                                <a:pt x="21429" y="43200"/>
                                <a:pt x="24491" y="43200"/>
                              </a:cubicBezTo>
                              <a:cubicBezTo>
                                <a:pt x="26872" y="43200"/>
                                <a:pt x="29253" y="43200"/>
                                <a:pt x="31974" y="28799"/>
                              </a:cubicBezTo>
                              <a:cubicBezTo>
                                <a:pt x="34355" y="28799"/>
                                <a:pt x="36737" y="28799"/>
                                <a:pt x="38777" y="14399"/>
                              </a:cubicBezTo>
                              <a:quadBezTo>
                                <a:pt x="40818" y="0"/>
                                <a:pt x="43200" y="0"/>
                              </a:quadBezTo>
                            </a:path>
                          </a:pathLst>
                        </a:custGeom>
                        <a:noFill/>
                        <a:ln w="72000">
                          <a:solidFill>
                            <a:srgbClr val="FFFFFF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z-index:18432;o:allowoverlap:true;o:allowincell:true;mso-position-horizontal-relative:text;margin-left:161.32pt;mso-position-horizontal:absolute;mso-position-vertical-relative:text;margin-top:105.74pt;mso-position-vertical:absolute;width:59.53pt;height:1.41pt;mso-wrap-distance-left:9.07pt;mso-wrap-distance-top:0.00pt;mso-wrap-distance-right:9.07pt;mso-wrap-distance-bottom:0.00pt;visibility:visible;" path="m30708,33331l30708,33331c24407,66664,18896,66664,32282,0l32282,0c40944,0,46456,0,40944,0l40944,0c33856,0,25197,0,17322,0l17322,0c11023,0,5512,0,0,0l0,0c5512,0,11023,0,16535,0l16535,0c23620,0,31495,0,37007,0l37007,0c32282,66664,25197,66664,17322,66664l17322,66664c24407,100000,29919,100000,35433,100000l35433,100000c43306,100000,49604,100000,56692,100000l56692,100000c62204,100000,67715,100000,74014,66664l74014,66664c79525,66664,85039,66664,89762,33331l89762,33331c92911,11110,96324,0,100000,0nfe" coordsize="100000,100000" filled="f" strokecolor="#FFFFFF" strokeweight="5.67pt">
                <v:path textboxrect="0,0,100000,100000"/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1504" behindDoc="0" locked="0" layoutInCell="1" allowOverlap="1">
                <wp:simplePos x="0" y="0"/>
                <wp:positionH relativeFrom="column">
                  <wp:posOffset>2822629</wp:posOffset>
                </wp:positionH>
                <wp:positionV relativeFrom="paragraph">
                  <wp:posOffset>1336972</wp:posOffset>
                </wp:positionV>
                <wp:extent cx="363140" cy="23812"/>
                <wp:effectExtent l="36000" t="36000" r="36000" b="36000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63139" cy="23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43200" fill="none" stroke="1" extrusionOk="0">
                              <a:moveTo>
                                <a:pt x="43200" y="0"/>
                              </a:moveTo>
                              <a:cubicBezTo>
                                <a:pt x="36826" y="0"/>
                                <a:pt x="29744" y="0"/>
                                <a:pt x="24786" y="21599"/>
                              </a:cubicBezTo>
                              <a:cubicBezTo>
                                <a:pt x="16288" y="21599"/>
                                <a:pt x="7790" y="21599"/>
                                <a:pt x="1416" y="21599"/>
                              </a:cubicBezTo>
                              <a:cubicBezTo>
                                <a:pt x="5665" y="0"/>
                                <a:pt x="11331" y="0"/>
                                <a:pt x="19829" y="0"/>
                              </a:cubicBezTo>
                              <a:cubicBezTo>
                                <a:pt x="14872" y="0"/>
                                <a:pt x="9914" y="21599"/>
                                <a:pt x="4957" y="43200"/>
                              </a:cubicBezTo>
                              <a:lnTo>
                                <a:pt x="0" y="43200"/>
                              </a:lnTo>
                            </a:path>
                          </a:pathLst>
                        </a:custGeom>
                        <a:noFill/>
                        <a:ln w="72000">
                          <a:solidFill>
                            <a:srgbClr val="FFFFFF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style="position:absolute;z-index:21504;o:allowoverlap:true;o:allowincell:true;mso-position-horizontal-relative:text;margin-left:222.25pt;mso-position-horizontal:absolute;mso-position-vertical-relative:text;margin-top:105.27pt;mso-position-vertical:absolute;width:28.59pt;height:1.87pt;mso-wrap-distance-left:9.07pt;mso-wrap-distance-top:0.00pt;mso-wrap-distance-right:9.07pt;mso-wrap-distance-bottom:0.00pt;visibility:visible;" path="m100000,0l100000,0c85245,0,68852,0,57375,49998l57375,49998c37704,49998,18032,49998,3278,49998l3278,49998c13113,0,26229,0,45900,0l45900,0c34426,0,22949,49998,11475,100000l0,100000nfe" coordsize="100000,100000" filled="f" strokecolor="#FFFFFF" strokeweight="5.67pt">
                <v:path textboxrect="0,0,100000,100000"/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2528" behindDoc="0" locked="0" layoutInCell="1" allowOverlap="1">
                <wp:simplePos x="0" y="0"/>
                <wp:positionH relativeFrom="column">
                  <wp:posOffset>2554738</wp:posOffset>
                </wp:positionH>
                <wp:positionV relativeFrom="paragraph">
                  <wp:posOffset>1354832</wp:posOffset>
                </wp:positionV>
                <wp:extent cx="678656" cy="5953"/>
                <wp:effectExtent l="36000" t="36000" r="36000" b="36000"/>
                <wp:wrapNone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78655" cy="595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43200" fill="none" stroke="1" extrusionOk="0">
                              <a:moveTo>
                                <a:pt x="20084" y="0"/>
                              </a:moveTo>
                              <a:cubicBezTo>
                                <a:pt x="17052" y="0"/>
                                <a:pt x="14021" y="0"/>
                                <a:pt x="10989" y="0"/>
                              </a:cubicBezTo>
                              <a:cubicBezTo>
                                <a:pt x="7199" y="0"/>
                                <a:pt x="3031" y="0"/>
                                <a:pt x="0" y="0"/>
                              </a:cubicBezTo>
                              <a:cubicBezTo>
                                <a:pt x="3410" y="0"/>
                                <a:pt x="6063" y="0"/>
                                <a:pt x="8715" y="0"/>
                              </a:cubicBezTo>
                              <a:cubicBezTo>
                                <a:pt x="12505" y="0"/>
                                <a:pt x="15157" y="0"/>
                                <a:pt x="18189" y="0"/>
                              </a:cubicBezTo>
                              <a:cubicBezTo>
                                <a:pt x="20842" y="0"/>
                                <a:pt x="23494" y="0"/>
                                <a:pt x="26905" y="0"/>
                              </a:cubicBezTo>
                              <a:cubicBezTo>
                                <a:pt x="29178" y="43200"/>
                                <a:pt x="32968" y="43200"/>
                                <a:pt x="35621" y="43200"/>
                              </a:cubicBezTo>
                              <a:cubicBezTo>
                                <a:pt x="37894" y="0"/>
                                <a:pt x="40547" y="0"/>
                                <a:pt x="43200" y="0"/>
                              </a:cubicBezTo>
                            </a:path>
                          </a:pathLst>
                        </a:custGeom>
                        <a:noFill/>
                        <a:ln w="72000">
                          <a:solidFill>
                            <a:srgbClr val="FFFFFF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style="position:absolute;z-index:22528;o:allowoverlap:true;o:allowincell:true;mso-position-horizontal-relative:text;margin-left:201.16pt;mso-position-horizontal:absolute;mso-position-vertical-relative:text;margin-top:106.68pt;mso-position-vertical:absolute;width:53.44pt;height:0.47pt;mso-wrap-distance-left:9.07pt;mso-wrap-distance-top:0.00pt;mso-wrap-distance-right:9.07pt;mso-wrap-distance-bottom:0.00pt;visibility:visible;" path="m46491,0l46491,0c39472,0,32456,0,25438,0l25438,0c16664,0,7016,0,0,0l0,0c7894,0,14035,0,20174,0l20174,0c28947,0,35086,0,42104,0l42104,0c48245,0,54384,0,62280,0l62280,0c67542,100000,76315,100000,82456,100000l82456,100000c87718,0,93859,0,100000,0nfe" coordsize="100000,100000" filled="f" strokecolor="#FFFFFF" strokeweight="5.67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505511" cy="2202507"/>
            <wp:effectExtent l="4762" t="4762" r="4762" b="4762"/>
            <wp:docPr id="1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  <w:sectPr>
          <w:footnotePr/>
          <w:endnotePr/>
          <w:type w:val="continuous"/>
          <w:pgSz w:w="11906" w:h="16838" w:orient="portrait"/>
          <w:pgMar w:top="1134" w:right="567" w:bottom="993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footnotePr/>
      <w:endnotePr/>
      <w:type w:val="continuous"/>
      <w:pgSz w:w="11906" w:h="16838" w:orient="portrait"/>
      <w:pgMar w:top="1134" w:right="567" w:bottom="993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3488" w:hanging="51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436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508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580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652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724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796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868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9401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567" w:hanging="51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567" w:hanging="51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704"/>
    <w:next w:val="704"/>
    <w:link w:val="7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5">
    <w:name w:val="Heading 2"/>
    <w:basedOn w:val="704"/>
    <w:next w:val="704"/>
    <w:link w:val="71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6">
    <w:name w:val="Heading 3"/>
    <w:basedOn w:val="704"/>
    <w:next w:val="704"/>
    <w:link w:val="7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7">
    <w:name w:val="Heading 4"/>
    <w:basedOn w:val="704"/>
    <w:next w:val="704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704"/>
    <w:next w:val="704"/>
    <w:link w:val="7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704"/>
    <w:next w:val="704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704"/>
    <w:next w:val="704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704"/>
    <w:next w:val="704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704"/>
    <w:next w:val="704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03">
    <w:name w:val="Caption"/>
    <w:basedOn w:val="704"/>
    <w:next w:val="704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04" w:default="1">
    <w:name w:val="Normal"/>
    <w:qFormat/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paragraph" w:styleId="708" w:customStyle="1">
    <w:name w:val="Заголовок 11"/>
    <w:basedOn w:val="704"/>
    <w:next w:val="704"/>
    <w:link w:val="73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9" w:customStyle="1">
    <w:name w:val="Заголовок 21"/>
    <w:basedOn w:val="704"/>
    <w:next w:val="704"/>
    <w:link w:val="73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0" w:customStyle="1">
    <w:name w:val="Заголовок 31"/>
    <w:basedOn w:val="704"/>
    <w:link w:val="902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711" w:customStyle="1">
    <w:name w:val="Заголовок 41"/>
    <w:basedOn w:val="704"/>
    <w:next w:val="704"/>
    <w:link w:val="73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2" w:customStyle="1">
    <w:name w:val="Заголовок 51"/>
    <w:basedOn w:val="704"/>
    <w:next w:val="704"/>
    <w:link w:val="73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3" w:customStyle="1">
    <w:name w:val="Заголовок 61"/>
    <w:basedOn w:val="704"/>
    <w:next w:val="704"/>
    <w:link w:val="73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4" w:customStyle="1">
    <w:name w:val="Заголовок 71"/>
    <w:basedOn w:val="704"/>
    <w:next w:val="704"/>
    <w:link w:val="74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5" w:customStyle="1">
    <w:name w:val="Заголовок 81"/>
    <w:basedOn w:val="704"/>
    <w:next w:val="704"/>
    <w:link w:val="74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6" w:customStyle="1">
    <w:name w:val="Заголовок 91"/>
    <w:basedOn w:val="704"/>
    <w:next w:val="704"/>
    <w:link w:val="74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customStyle="1">
    <w:name w:val="Heading 1 Char"/>
    <w:basedOn w:val="705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Heading 2 Char"/>
    <w:basedOn w:val="705"/>
    <w:uiPriority w:val="9"/>
    <w:rPr>
      <w:rFonts w:ascii="Arial" w:hAnsi="Arial" w:eastAsia="Arial" w:cs="Arial"/>
      <w:sz w:val="34"/>
    </w:rPr>
  </w:style>
  <w:style w:type="character" w:styleId="719" w:customStyle="1">
    <w:name w:val="Heading 4 Char"/>
    <w:basedOn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20" w:customStyle="1">
    <w:name w:val="Heading 5 Char"/>
    <w:basedOn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21" w:customStyle="1">
    <w:name w:val="Heading 6 Char"/>
    <w:basedOn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22" w:customStyle="1">
    <w:name w:val="Heading 7 Char"/>
    <w:basedOn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Heading 8 Char"/>
    <w:basedOn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Heading 9 Char"/>
    <w:basedOn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725" w:customStyle="1">
    <w:name w:val="Title Char"/>
    <w:basedOn w:val="705"/>
    <w:uiPriority w:val="10"/>
    <w:rPr>
      <w:sz w:val="48"/>
      <w:szCs w:val="48"/>
    </w:rPr>
  </w:style>
  <w:style w:type="character" w:styleId="726" w:customStyle="1">
    <w:name w:val="Subtitle Char"/>
    <w:basedOn w:val="705"/>
    <w:uiPriority w:val="11"/>
    <w:rPr>
      <w:sz w:val="24"/>
      <w:szCs w:val="24"/>
    </w:rPr>
  </w:style>
  <w:style w:type="character" w:styleId="727" w:customStyle="1">
    <w:name w:val="Quote Char"/>
    <w:uiPriority w:val="29"/>
    <w:rPr>
      <w:i/>
    </w:rPr>
  </w:style>
  <w:style w:type="character" w:styleId="728" w:customStyle="1">
    <w:name w:val="Intense Quote Char"/>
    <w:uiPriority w:val="30"/>
    <w:rPr>
      <w:i/>
    </w:rPr>
  </w:style>
  <w:style w:type="character" w:styleId="729" w:customStyle="1">
    <w:name w:val="Header Char"/>
    <w:basedOn w:val="705"/>
    <w:uiPriority w:val="99"/>
  </w:style>
  <w:style w:type="character" w:styleId="730" w:customStyle="1">
    <w:name w:val="Footer Char"/>
    <w:basedOn w:val="705"/>
    <w:uiPriority w:val="99"/>
  </w:style>
  <w:style w:type="character" w:styleId="731" w:customStyle="1">
    <w:name w:val="Caption Char"/>
    <w:basedOn w:val="705"/>
    <w:uiPriority w:val="35"/>
    <w:rPr>
      <w:b/>
      <w:bCs/>
      <w:color w:val="4f81bd" w:themeColor="accent1"/>
      <w:sz w:val="18"/>
      <w:szCs w:val="18"/>
    </w:rPr>
  </w:style>
  <w:style w:type="character" w:styleId="732" w:customStyle="1">
    <w:name w:val="Footnote Text Char"/>
    <w:uiPriority w:val="99"/>
    <w:rPr>
      <w:sz w:val="18"/>
    </w:rPr>
  </w:style>
  <w:style w:type="character" w:styleId="733" w:customStyle="1">
    <w:name w:val="Endnote Text Char"/>
    <w:uiPriority w:val="99"/>
    <w:rPr>
      <w:sz w:val="20"/>
    </w:rPr>
  </w:style>
  <w:style w:type="character" w:styleId="734" w:customStyle="1">
    <w:name w:val="Заголовок 1 Знак"/>
    <w:basedOn w:val="705"/>
    <w:link w:val="708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Заголовок 2 Знак"/>
    <w:basedOn w:val="705"/>
    <w:link w:val="709"/>
    <w:uiPriority w:val="9"/>
    <w:rPr>
      <w:rFonts w:ascii="Arial" w:hAnsi="Arial" w:eastAsia="Arial" w:cs="Arial"/>
      <w:sz w:val="34"/>
    </w:rPr>
  </w:style>
  <w:style w:type="character" w:styleId="736" w:customStyle="1">
    <w:name w:val="Heading 3 Char"/>
    <w:basedOn w:val="705"/>
    <w:uiPriority w:val="9"/>
    <w:rPr>
      <w:rFonts w:ascii="Arial" w:hAnsi="Arial" w:eastAsia="Arial" w:cs="Arial"/>
      <w:sz w:val="30"/>
      <w:szCs w:val="30"/>
    </w:rPr>
  </w:style>
  <w:style w:type="character" w:styleId="737" w:customStyle="1">
    <w:name w:val="Заголовок 4 Знак"/>
    <w:basedOn w:val="705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Заголовок 5 Знак"/>
    <w:basedOn w:val="705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Заголовок 6 Знак"/>
    <w:basedOn w:val="705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Заголовок 7 Знак"/>
    <w:basedOn w:val="705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Заголовок 8 Знак"/>
    <w:basedOn w:val="705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Заголовок 9 Знак"/>
    <w:basedOn w:val="705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No Spacing"/>
    <w:uiPriority w:val="1"/>
    <w:qFormat/>
    <w:pPr>
      <w:spacing w:after="0" w:line="240" w:lineRule="auto"/>
    </w:pPr>
  </w:style>
  <w:style w:type="paragraph" w:styleId="744">
    <w:name w:val="Title"/>
    <w:basedOn w:val="704"/>
    <w:next w:val="704"/>
    <w:link w:val="745"/>
    <w:uiPriority w:val="10"/>
    <w:qFormat/>
    <w:pPr>
      <w:contextualSpacing/>
      <w:spacing w:before="300"/>
    </w:pPr>
    <w:rPr>
      <w:sz w:val="48"/>
      <w:szCs w:val="48"/>
    </w:rPr>
  </w:style>
  <w:style w:type="character" w:styleId="745" w:customStyle="1">
    <w:name w:val="Название Знак"/>
    <w:basedOn w:val="705"/>
    <w:link w:val="744"/>
    <w:uiPriority w:val="10"/>
    <w:rPr>
      <w:sz w:val="48"/>
      <w:szCs w:val="48"/>
    </w:rPr>
  </w:style>
  <w:style w:type="paragraph" w:styleId="746">
    <w:name w:val="Subtitle"/>
    <w:basedOn w:val="704"/>
    <w:next w:val="704"/>
    <w:link w:val="747"/>
    <w:uiPriority w:val="11"/>
    <w:qFormat/>
    <w:pPr>
      <w:spacing w:before="200"/>
    </w:pPr>
    <w:rPr>
      <w:sz w:val="24"/>
      <w:szCs w:val="24"/>
    </w:rPr>
  </w:style>
  <w:style w:type="character" w:styleId="747" w:customStyle="1">
    <w:name w:val="Подзаголовок Знак"/>
    <w:basedOn w:val="705"/>
    <w:link w:val="746"/>
    <w:uiPriority w:val="11"/>
    <w:rPr>
      <w:sz w:val="24"/>
      <w:szCs w:val="24"/>
    </w:rPr>
  </w:style>
  <w:style w:type="paragraph" w:styleId="748">
    <w:name w:val="Quote"/>
    <w:basedOn w:val="704"/>
    <w:next w:val="704"/>
    <w:link w:val="749"/>
    <w:uiPriority w:val="29"/>
    <w:qFormat/>
    <w:pPr>
      <w:ind w:left="720" w:right="720"/>
    </w:pPr>
    <w:rPr>
      <w:i/>
    </w:rPr>
  </w:style>
  <w:style w:type="character" w:styleId="749" w:customStyle="1">
    <w:name w:val="Цитата 2 Знак"/>
    <w:link w:val="748"/>
    <w:uiPriority w:val="29"/>
    <w:rPr>
      <w:i/>
    </w:rPr>
  </w:style>
  <w:style w:type="paragraph" w:styleId="750">
    <w:name w:val="Intense Quote"/>
    <w:basedOn w:val="704"/>
    <w:next w:val="704"/>
    <w:link w:val="75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 w:customStyle="1">
    <w:name w:val="Выделенная цитата Знак"/>
    <w:link w:val="750"/>
    <w:uiPriority w:val="30"/>
    <w:rPr>
      <w:i/>
    </w:rPr>
  </w:style>
  <w:style w:type="paragraph" w:styleId="752" w:customStyle="1">
    <w:name w:val="Верхний колонтитул1"/>
    <w:basedOn w:val="704"/>
    <w:link w:val="7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3" w:customStyle="1">
    <w:name w:val="Верхний колонтитул Знак"/>
    <w:basedOn w:val="705"/>
    <w:link w:val="752"/>
    <w:uiPriority w:val="99"/>
  </w:style>
  <w:style w:type="paragraph" w:styleId="754" w:customStyle="1">
    <w:name w:val="Нижний колонтитул1"/>
    <w:basedOn w:val="704"/>
    <w:link w:val="7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5" w:customStyle="1">
    <w:name w:val="Нижний колонтитул Знак"/>
    <w:basedOn w:val="705"/>
    <w:link w:val="754"/>
    <w:uiPriority w:val="99"/>
  </w:style>
  <w:style w:type="paragraph" w:styleId="756" w:customStyle="1">
    <w:name w:val="Название объекта1"/>
    <w:basedOn w:val="704"/>
    <w:next w:val="704"/>
    <w:link w:val="757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57" w:customStyle="1">
    <w:name w:val="Название объекта Знак"/>
    <w:basedOn w:val="705"/>
    <w:link w:val="756"/>
    <w:uiPriority w:val="35"/>
    <w:rPr>
      <w:b/>
      <w:bCs/>
      <w:color w:val="4f81bd" w:themeColor="accent1"/>
      <w:sz w:val="18"/>
      <w:szCs w:val="18"/>
    </w:rPr>
  </w:style>
  <w:style w:type="table" w:styleId="758">
    <w:name w:val="Table Grid"/>
    <w:basedOn w:val="70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9" w:customStyle="1">
    <w:name w:val="Table Grid Light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0" w:customStyle="1">
    <w:name w:val="Plain Table 1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 w:customStyle="1">
    <w:name w:val="Plain Table 2"/>
    <w:basedOn w:val="70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 w:customStyle="1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 w:customStyle="1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 w:customStyle="1">
    <w:name w:val="Grid Table 4 - Accent 1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8" w:customStyle="1">
    <w:name w:val="Grid Table 4 - Accent 2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9" w:customStyle="1">
    <w:name w:val="Grid Table 4 - Accent 3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0" w:customStyle="1">
    <w:name w:val="Grid Table 4 - Accent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1" w:customStyle="1">
    <w:name w:val="Grid Table 4 - Accent 5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2" w:customStyle="1">
    <w:name w:val="Grid Table 4 - Accent 6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3" w:customStyle="1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1" w:customStyle="1">
    <w:name w:val="Grid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2" w:customStyle="1">
    <w:name w:val="Grid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3" w:customStyle="1">
    <w:name w:val="Grid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4" w:customStyle="1">
    <w:name w:val="Grid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5" w:customStyle="1">
    <w:name w:val="Grid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6" w:customStyle="1">
    <w:name w:val="Grid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Grid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Grid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Grid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1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2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6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8" w:customStyle="1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0" w:customStyle="1">
    <w:name w:val="List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1" w:customStyle="1">
    <w:name w:val="List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2" w:customStyle="1">
    <w:name w:val="List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3" w:customStyle="1">
    <w:name w:val="List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4" w:customStyle="1">
    <w:name w:val="List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5" w:customStyle="1">
    <w:name w:val="List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6" w:customStyle="1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st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st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st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ned - Accent"/>
    <w:basedOn w:val="70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Lined - Accent 1"/>
    <w:basedOn w:val="70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5" w:customStyle="1">
    <w:name w:val="Lined - Accent 2"/>
    <w:basedOn w:val="70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6" w:customStyle="1">
    <w:name w:val="Lined - Accent 3"/>
    <w:basedOn w:val="70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7" w:customStyle="1">
    <w:name w:val="Lined - Accent 4"/>
    <w:basedOn w:val="70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8" w:customStyle="1">
    <w:name w:val="Lined - Accent 5"/>
    <w:basedOn w:val="70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9" w:customStyle="1">
    <w:name w:val="Lined - Accent 6"/>
    <w:basedOn w:val="70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0" w:customStyle="1">
    <w:name w:val="Bordered &amp; Lined - Accent"/>
    <w:basedOn w:val="70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1" w:customStyle="1">
    <w:name w:val="Bordered &amp; Lined - Accent 1"/>
    <w:basedOn w:val="70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2" w:customStyle="1">
    <w:name w:val="Bordered &amp; Lined - Accent 2"/>
    <w:basedOn w:val="70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3" w:customStyle="1">
    <w:name w:val="Bordered &amp; Lined - Accent 3"/>
    <w:basedOn w:val="70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4" w:customStyle="1">
    <w:name w:val="Bordered &amp; Lined - Accent 4"/>
    <w:basedOn w:val="70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5" w:customStyle="1">
    <w:name w:val="Bordered &amp; Lined - Accent 5"/>
    <w:basedOn w:val="70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6" w:customStyle="1">
    <w:name w:val="Bordered &amp; Lined - Accent 6"/>
    <w:basedOn w:val="70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7" w:customStyle="1">
    <w:name w:val="Bordered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8" w:customStyle="1">
    <w:name w:val="Bordered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9" w:customStyle="1">
    <w:name w:val="Bordered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0" w:customStyle="1">
    <w:name w:val="Bordered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1" w:customStyle="1">
    <w:name w:val="Bordered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2" w:customStyle="1">
    <w:name w:val="Bordered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3" w:customStyle="1">
    <w:name w:val="Bordered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4">
    <w:name w:val="footnote text"/>
    <w:basedOn w:val="704"/>
    <w:link w:val="885"/>
    <w:uiPriority w:val="99"/>
    <w:semiHidden/>
    <w:unhideWhenUsed/>
    <w:pPr>
      <w:spacing w:after="40" w:line="240" w:lineRule="auto"/>
    </w:pPr>
    <w:rPr>
      <w:sz w:val="18"/>
    </w:rPr>
  </w:style>
  <w:style w:type="character" w:styleId="885" w:customStyle="1">
    <w:name w:val="Текст сноски Знак"/>
    <w:link w:val="884"/>
    <w:uiPriority w:val="99"/>
    <w:rPr>
      <w:sz w:val="18"/>
    </w:rPr>
  </w:style>
  <w:style w:type="character" w:styleId="886">
    <w:name w:val="footnote reference"/>
    <w:basedOn w:val="705"/>
    <w:uiPriority w:val="99"/>
    <w:unhideWhenUsed/>
    <w:rPr>
      <w:vertAlign w:val="superscript"/>
    </w:rPr>
  </w:style>
  <w:style w:type="paragraph" w:styleId="887">
    <w:name w:val="endnote text"/>
    <w:basedOn w:val="704"/>
    <w:link w:val="888"/>
    <w:uiPriority w:val="99"/>
    <w:semiHidden/>
    <w:unhideWhenUsed/>
    <w:pPr>
      <w:spacing w:after="0" w:line="240" w:lineRule="auto"/>
    </w:pPr>
    <w:rPr>
      <w:sz w:val="20"/>
    </w:rPr>
  </w:style>
  <w:style w:type="character" w:styleId="888" w:customStyle="1">
    <w:name w:val="Текст концевой сноски Знак"/>
    <w:link w:val="887"/>
    <w:uiPriority w:val="99"/>
    <w:rPr>
      <w:sz w:val="20"/>
    </w:rPr>
  </w:style>
  <w:style w:type="character" w:styleId="889">
    <w:name w:val="endnote reference"/>
    <w:basedOn w:val="705"/>
    <w:uiPriority w:val="99"/>
    <w:semiHidden/>
    <w:unhideWhenUsed/>
    <w:rPr>
      <w:vertAlign w:val="superscript"/>
    </w:rPr>
  </w:style>
  <w:style w:type="paragraph" w:styleId="890">
    <w:name w:val="toc 1"/>
    <w:basedOn w:val="704"/>
    <w:next w:val="704"/>
    <w:uiPriority w:val="39"/>
    <w:unhideWhenUsed/>
    <w:pPr>
      <w:spacing w:after="57"/>
    </w:pPr>
  </w:style>
  <w:style w:type="paragraph" w:styleId="891">
    <w:name w:val="toc 2"/>
    <w:basedOn w:val="704"/>
    <w:next w:val="704"/>
    <w:uiPriority w:val="39"/>
    <w:unhideWhenUsed/>
    <w:pPr>
      <w:ind w:left="283"/>
      <w:spacing w:after="57"/>
    </w:pPr>
  </w:style>
  <w:style w:type="paragraph" w:styleId="892">
    <w:name w:val="toc 3"/>
    <w:basedOn w:val="704"/>
    <w:next w:val="704"/>
    <w:uiPriority w:val="39"/>
    <w:unhideWhenUsed/>
    <w:pPr>
      <w:ind w:left="567"/>
      <w:spacing w:after="57"/>
    </w:pPr>
  </w:style>
  <w:style w:type="paragraph" w:styleId="893">
    <w:name w:val="toc 4"/>
    <w:basedOn w:val="704"/>
    <w:next w:val="704"/>
    <w:uiPriority w:val="39"/>
    <w:unhideWhenUsed/>
    <w:pPr>
      <w:ind w:left="850"/>
      <w:spacing w:after="57"/>
    </w:pPr>
  </w:style>
  <w:style w:type="paragraph" w:styleId="894">
    <w:name w:val="toc 5"/>
    <w:basedOn w:val="704"/>
    <w:next w:val="704"/>
    <w:uiPriority w:val="39"/>
    <w:unhideWhenUsed/>
    <w:pPr>
      <w:ind w:left="1134"/>
      <w:spacing w:after="57"/>
    </w:pPr>
  </w:style>
  <w:style w:type="paragraph" w:styleId="895">
    <w:name w:val="toc 6"/>
    <w:basedOn w:val="704"/>
    <w:next w:val="704"/>
    <w:uiPriority w:val="39"/>
    <w:unhideWhenUsed/>
    <w:pPr>
      <w:ind w:left="1417"/>
      <w:spacing w:after="57"/>
    </w:pPr>
  </w:style>
  <w:style w:type="paragraph" w:styleId="896">
    <w:name w:val="toc 7"/>
    <w:basedOn w:val="704"/>
    <w:next w:val="704"/>
    <w:uiPriority w:val="39"/>
    <w:unhideWhenUsed/>
    <w:pPr>
      <w:ind w:left="1701"/>
      <w:spacing w:after="57"/>
    </w:pPr>
  </w:style>
  <w:style w:type="paragraph" w:styleId="897">
    <w:name w:val="toc 8"/>
    <w:basedOn w:val="704"/>
    <w:next w:val="704"/>
    <w:uiPriority w:val="39"/>
    <w:unhideWhenUsed/>
    <w:pPr>
      <w:ind w:left="1984"/>
      <w:spacing w:after="57"/>
    </w:pPr>
  </w:style>
  <w:style w:type="paragraph" w:styleId="898">
    <w:name w:val="toc 9"/>
    <w:basedOn w:val="704"/>
    <w:next w:val="704"/>
    <w:uiPriority w:val="39"/>
    <w:unhideWhenUsed/>
    <w:pPr>
      <w:ind w:left="2268"/>
      <w:spacing w:after="57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704"/>
    <w:next w:val="704"/>
    <w:uiPriority w:val="99"/>
    <w:unhideWhenUsed/>
    <w:pPr>
      <w:spacing w:after="0"/>
    </w:pPr>
  </w:style>
  <w:style w:type="paragraph" w:styleId="901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</w:rPr>
  </w:style>
  <w:style w:type="character" w:styleId="902" w:customStyle="1">
    <w:name w:val="Заголовок 3 Знак"/>
    <w:basedOn w:val="705"/>
    <w:link w:val="710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903">
    <w:name w:val="Hyperlink"/>
    <w:basedOn w:val="705"/>
    <w:uiPriority w:val="99"/>
    <w:unhideWhenUsed/>
    <w:rPr>
      <w:color w:val="0000ff"/>
      <w:u w:val="single"/>
    </w:rPr>
  </w:style>
  <w:style w:type="paragraph" w:styleId="904">
    <w:name w:val="Balloon Text"/>
    <w:basedOn w:val="704"/>
    <w:link w:val="90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05" w:customStyle="1">
    <w:name w:val="Текст выноски Знак"/>
    <w:basedOn w:val="705"/>
    <w:link w:val="904"/>
    <w:uiPriority w:val="99"/>
    <w:semiHidden/>
    <w:rPr>
      <w:rFonts w:ascii="Segoe UI" w:hAnsi="Segoe UI" w:cs="Segoe UI"/>
      <w:sz w:val="18"/>
      <w:szCs w:val="18"/>
    </w:rPr>
  </w:style>
  <w:style w:type="paragraph" w:styleId="906">
    <w:name w:val="List Paragraph"/>
    <w:basedOn w:val="704"/>
    <w:uiPriority w:val="34"/>
    <w:qFormat/>
    <w:pPr>
      <w:contextualSpacing/>
      <w:ind w:left="720"/>
    </w:pPr>
  </w:style>
  <w:style w:type="character" w:styleId="907" w:customStyle="1">
    <w:name w:val="Основной текст (2)_"/>
    <w:basedOn w:val="705"/>
    <w:link w:val="908"/>
    <w:rPr>
      <w:rFonts w:ascii="Times New Roman" w:hAnsi="Times New Roman" w:eastAsia="Times New Roman" w:cs="Times New Roman"/>
      <w:b/>
      <w:bCs/>
      <w:spacing w:val="11"/>
      <w:shd w:val="clear" w:color="auto" w:fill="ffffff"/>
    </w:rPr>
  </w:style>
  <w:style w:type="paragraph" w:styleId="908" w:customStyle="1">
    <w:name w:val="Основной текст (2)"/>
    <w:basedOn w:val="704"/>
    <w:link w:val="907"/>
    <w:pPr>
      <w:jc w:val="center"/>
      <w:spacing w:after="300" w:line="378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11"/>
    </w:rPr>
  </w:style>
  <w:style w:type="paragraph" w:styleId="909">
    <w:name w:val="Header"/>
    <w:basedOn w:val="704"/>
    <w:link w:val="91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0" w:customStyle="1">
    <w:name w:val="Верхний колонтитул Знак1"/>
    <w:basedOn w:val="705"/>
    <w:link w:val="909"/>
    <w:uiPriority w:val="99"/>
    <w:semiHidden/>
  </w:style>
  <w:style w:type="paragraph" w:styleId="911">
    <w:name w:val="Footer"/>
    <w:basedOn w:val="704"/>
    <w:link w:val="912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2" w:customStyle="1">
    <w:name w:val="Нижний колонтитул Знак1"/>
    <w:basedOn w:val="705"/>
    <w:link w:val="911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hart" Target="charts/chart1.xml" /><Relationship Id="rId11" Type="http://schemas.openxmlformats.org/officeDocument/2006/relationships/chart" Target="charts/chart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046030"/>
          <c:y val="0.074850"/>
          <c:w val="0.726470"/>
          <c:h val="0.645710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март 2026 г. 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tx2">
                <a:lumMod val="40000"/>
                <a:lumOff val="60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  <a:effectLst>
              <a:outerShdw sx="1000" sy="1000" algn="ctr" rotWithShape="0">
                <a:srgbClr val="000000"/>
              </a:outerShdw>
            </a:effectLst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>Лист1!$A$2:$A$4</c:f>
              <c:strCache>
                <c:ptCount val="3"/>
                <c:pt idx="0">
                  <c:v xml:space="preserve">Западно-Сибирская железная дорога</c:v>
                </c:pt>
                <c:pt idx="1">
                  <c:v xml:space="preserve">Красноярская железная дорога</c:v>
                </c:pt>
                <c:pt idx="2">
                  <c:v xml:space="preserve">Восточно-Сибирская железная дорогая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Общее количество случаев, допущенных в марте 2026 года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bg1"/>
            </a:solidFill>
            <a:ln>
              <a:solidFill>
                <a:srgbClr val="0070C0"/>
              </a:solidFill>
            </a:ln>
            <a:effectLst>
              <a:outerShdw blurRad="114300" dist="63500" dir="2040000" sx="1000" sy="1000" algn="ctr" rotWithShape="0">
                <a:srgbClr val="000000"/>
              </a:outerShdw>
            </a:effectLst>
          </c:spPr>
          <c:invertIfNegative val="0"/>
          <c:cat>
            <c:strRef>
              <c:f>Лист1!$A$2:$A$4</c:f>
              <c:strCache>
                <c:ptCount val="3"/>
                <c:pt idx="0">
                  <c:v xml:space="preserve">Западно-Сибирская железная дорога</c:v>
                </c:pt>
                <c:pt idx="1">
                  <c:v xml:space="preserve">Красноярская железная дорога</c:v>
                </c:pt>
                <c:pt idx="2">
                  <c:v xml:space="preserve">Восточно-Сибирская железная дорогая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overlap val="100"/>
        <c:axId val="197412352"/>
        <c:axId val="157964480"/>
      </c:barChart>
      <c:catAx>
        <c:axId val="197412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7964480"/>
        <c:crosses val="autoZero"/>
        <c:auto val="1"/>
        <c:lblAlgn val="ctr"/>
        <c:lblOffset val="100"/>
        <c:noMultiLvlLbl val="0"/>
      </c:catAx>
      <c:valAx>
        <c:axId val="157964480"/>
        <c:scaling>
          <c:orientation val="minMax"/>
          <c:max val="5.000000"/>
          <c:min val="0.000000"/>
        </c:scaling>
        <c:delete val="0"/>
        <c:axPos val="l"/>
        <c:majorGridlines>
          <c:spPr bwMode="auto"/>
        </c:majorGridlines>
        <c:numFmt formatCode="General" sourceLinked="1"/>
        <c:majorTickMark val="out"/>
        <c:minorTickMark val="none"/>
        <c:tickLblPos val="nextTo"/>
        <c:crossAx val="197412352"/>
        <c:crosses val="autoZero"/>
        <c:crossBetween val="between"/>
        <c:majorUnit val="1.000000"/>
        <c:minorUnit val="0.100000"/>
      </c:valAx>
      <c:spPr bwMode="auto">
        <a:prstGeom prst="rect">
          <a:avLst/>
        </a:prstGeom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91420"/>
          <c:y val="0.147130"/>
          <c:w val="0.205000"/>
          <c:h val="0.511980"/>
        </c:manualLayout>
      </c:layout>
      <c:overlay val="0"/>
    </c:legend>
    <c:plotVisOnly val="1"/>
    <c:dispBlanksAs val="gap"/>
    <c:showDLblsOverMax val="0"/>
  </c:chart>
  <c:spPr bwMode="auto">
    <a:xfrm>
      <a:off x="0" y="0"/>
      <a:ext cx="6082746" cy="2594108"/>
    </a:xfrm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44850"/>
          <c:y val="0.057170"/>
          <c:w val="0.564770"/>
          <c:h val="0.728720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март 2025 г.</c:v>
                </c:pt>
              </c:strCache>
            </c:strRef>
          </c:tx>
          <c:spPr bwMode="auto">
            <a:prstGeom prst="rect">
              <a:avLst/>
            </a:prstGeom>
            <a:solidFill>
              <a:sysClr val="window" lastClr="ffffff">
                <a:lumMod val="50000"/>
                <a:alpha val="13000"/>
              </a:sysClr>
            </a:solidFill>
            <a:ln>
              <a:solidFill>
                <a:schemeClr val="accent1">
                  <a:lumMod val="75000"/>
                </a:schemeClr>
              </a:solidFill>
            </a:ln>
            <a:effectLst>
              <a:outerShdw blurRad="114300" dist="63500" dir="19860000" sx="1000" sy="1000" algn="ctr" rotWithShape="0">
                <a:srgbClr val="000000">
                  <a:alpha val="84000"/>
                </a:srgbClr>
              </a:outerShdw>
            </a:effectLst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>Лист1!$A$2:$A$4</c:f>
              <c:strCache>
                <c:ptCount val="3"/>
                <c:pt idx="0">
                  <c:v xml:space="preserve">Западно-Сибирская железная дорога</c:v>
                </c:pt>
                <c:pt idx="1">
                  <c:v xml:space="preserve">Красноярская железная дорога</c:v>
                </c:pt>
                <c:pt idx="2">
                  <c:v xml:space="preserve">Восточно-Сибирская железная дорогая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март 2026 г. </c:v>
                </c:pt>
              </c:strCache>
            </c:strRef>
          </c:tx>
          <c:spPr bwMode="auto">
            <a:prstGeom prst="rect">
              <a:avLst/>
            </a:prstGeom>
            <a:solidFill>
              <a:srgbClr val="1F497D">
                <a:lumMod val="60000"/>
                <a:lumOff val="40000"/>
                <a:alpha val="51000"/>
              </a:srgbClr>
            </a:solidFill>
            <a:ln>
              <a:solidFill>
                <a:srgbClr val="1F497D">
                  <a:lumMod val="75000"/>
                </a:srgbClr>
              </a:solidFill>
            </a:ln>
            <a:effectLst>
              <a:outerShdw blurRad="114300" dist="63500" dir="2040000" sx="1000" sy="1000" algn="ctr" rotWithShape="0">
                <a:srgbClr val="000000">
                  <a:alpha val="85000"/>
                </a:srgbClr>
              </a:outerShdw>
            </a:effectLst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>Лист1!$A$2:$A$4</c:f>
              <c:strCache>
                <c:ptCount val="3"/>
                <c:pt idx="0">
                  <c:v xml:space="preserve">Западно-Сибирская железная дорога</c:v>
                </c:pt>
                <c:pt idx="1">
                  <c:v xml:space="preserve">Красноярская железная дорога</c:v>
                </c:pt>
                <c:pt idx="2">
                  <c:v xml:space="preserve">Восточно-Сибирская железная дорогая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</c:ser>
        <c:ser>
          <c:idx val="2"/>
          <c:order val="2"/>
          <c:invertIfNegative val="0"/>
          <c:dLbls>
            <c:delete val="1"/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>Лист1!$A$2:$A$4</c:f>
              <c:strCache>
                <c:ptCount val="3"/>
                <c:pt idx="0">
                  <c:v xml:space="preserve">Западно-Сибирская железная дорога</c:v>
                </c:pt>
                <c:pt idx="1">
                  <c:v xml:space="preserve">Красноярская железная дорога</c:v>
                </c:pt>
                <c:pt idx="2">
                  <c:v xml:space="preserve">Восточно-Сибирская железная дорогая </c:v>
                </c:pt>
              </c:strCache>
            </c:strRef>
          </c:cat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86"/>
        <c:axId val="203513863"/>
        <c:axId val="203513864"/>
      </c:barChart>
      <c:catAx>
        <c:axId val="203513863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03513864"/>
        <c:crosses val="autoZero"/>
        <c:auto val="1"/>
        <c:lblAlgn val="ctr"/>
        <c:lblOffset val="100"/>
        <c:noMultiLvlLbl val="0"/>
      </c:catAx>
      <c:valAx>
        <c:axId val="203513864"/>
        <c:scaling>
          <c:orientation val="minMax"/>
          <c:max val="4.000000"/>
          <c:min val="0.000000"/>
        </c:scaling>
        <c:delete val="0"/>
        <c:axPos val="b"/>
        <c:majorGridlines>
          <c:spPr bwMode="auto"/>
        </c:majorGridlines>
        <c:numFmt formatCode="General" sourceLinked="1"/>
        <c:majorTickMark val="out"/>
        <c:minorTickMark val="none"/>
        <c:tickLblPos val="nextTo"/>
        <c:crossAx val="203513863"/>
        <c:crosses val="autoZero"/>
        <c:crossBetween val="between"/>
        <c:majorUnit val="1.000000"/>
        <c:minorUnit val="0.100000"/>
      </c:valAx>
    </c:plotArea>
    <c:plotVisOnly val="1"/>
    <c:dispBlanksAs val="gap"/>
    <c:showDLblsOverMax val="0"/>
  </c:chart>
  <c:spPr bwMode="auto">
    <a:xfrm>
      <a:off x="0" y="0"/>
      <a:ext cx="6505509" cy="2202507"/>
    </a:xfrm>
  </c:spPr>
  <c:externalData r:id="rId1">
    <c:autoUpdate val="0"/>
  </c:externalData>
</c:chartSpac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0467D-5D60-4D7A-831C-710E9171E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Nevidimov</dc:creator>
  <cp:lastModifiedBy>Harsekina_OV</cp:lastModifiedBy>
  <cp:revision>11</cp:revision>
  <dcterms:created xsi:type="dcterms:W3CDTF">2025-10-14T06:09:00Z</dcterms:created>
  <dcterms:modified xsi:type="dcterms:W3CDTF">2026-04-23T08:59:15Z</dcterms:modified>
</cp:coreProperties>
</file>